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166" w:rsidRPr="009539E0" w:rsidRDefault="00210166" w:rsidP="00210166">
      <w:pPr>
        <w:spacing w:after="0" w:line="240" w:lineRule="auto"/>
        <w:jc w:val="center"/>
        <w:rPr>
          <w:rFonts w:ascii="Times New Roman" w:hAnsi="Times New Roman" w:cs="Times New Roman"/>
          <w:sz w:val="28"/>
          <w:szCs w:val="28"/>
        </w:rPr>
      </w:pPr>
      <w:r w:rsidRPr="009539E0">
        <w:rPr>
          <w:rFonts w:ascii="Times New Roman" w:hAnsi="Times New Roman" w:cs="Times New Roman"/>
          <w:sz w:val="28"/>
          <w:szCs w:val="28"/>
        </w:rPr>
        <w:t>Федеральное государственное бюджетное учреждение науки</w:t>
      </w:r>
    </w:p>
    <w:p w:rsidR="00210166" w:rsidRPr="009539E0" w:rsidRDefault="00210166" w:rsidP="00210166">
      <w:pPr>
        <w:spacing w:after="0" w:line="240" w:lineRule="auto"/>
        <w:jc w:val="center"/>
        <w:rPr>
          <w:rFonts w:ascii="Times New Roman" w:hAnsi="Times New Roman" w:cs="Times New Roman"/>
          <w:sz w:val="28"/>
          <w:szCs w:val="28"/>
        </w:rPr>
      </w:pPr>
      <w:r w:rsidRPr="009539E0">
        <w:rPr>
          <w:rFonts w:ascii="Times New Roman" w:hAnsi="Times New Roman" w:cs="Times New Roman"/>
          <w:sz w:val="28"/>
          <w:szCs w:val="28"/>
        </w:rPr>
        <w:t>Центр исследования проблем безопасности Российской академии наук</w:t>
      </w:r>
    </w:p>
    <w:p w:rsidR="00210166" w:rsidRPr="00955030" w:rsidRDefault="00210166" w:rsidP="00210166">
      <w:pPr>
        <w:spacing w:after="0" w:line="240" w:lineRule="auto"/>
        <w:rPr>
          <w:rFonts w:ascii="Times New Roman" w:hAnsi="Times New Roman" w:cs="Times New Roman"/>
          <w:sz w:val="28"/>
          <w:szCs w:val="28"/>
        </w:rPr>
      </w:pPr>
    </w:p>
    <w:p w:rsidR="00FC5CA1" w:rsidRDefault="00B87918" w:rsidP="00FC5CA1">
      <w:pPr>
        <w:widowControl w:val="0"/>
        <w:autoSpaceDE w:val="0"/>
        <w:autoSpaceDN w:val="0"/>
        <w:adjustRightInd w:val="0"/>
        <w:jc w:val="center"/>
        <w:rPr>
          <w:sz w:val="28"/>
          <w:szCs w:val="28"/>
        </w:rPr>
      </w:pPr>
      <w:r>
        <w:rPr>
          <w:noProof/>
          <w:lang w:eastAsia="ru-RU"/>
        </w:rPr>
        <w:drawing>
          <wp:inline distT="0" distB="0" distL="0" distR="0" wp14:anchorId="170AAA1D" wp14:editId="45D0F049">
            <wp:extent cx="5940425" cy="2213610"/>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2213610"/>
                    </a:xfrm>
                    <a:prstGeom prst="rect">
                      <a:avLst/>
                    </a:prstGeom>
                    <a:noFill/>
                    <a:ln>
                      <a:noFill/>
                    </a:ln>
                  </pic:spPr>
                </pic:pic>
              </a:graphicData>
            </a:graphic>
          </wp:inline>
        </w:drawing>
      </w:r>
    </w:p>
    <w:p w:rsidR="00210166" w:rsidRPr="009539E0" w:rsidRDefault="00210166" w:rsidP="00210166">
      <w:pPr>
        <w:spacing w:after="0" w:line="240" w:lineRule="auto"/>
        <w:rPr>
          <w:rFonts w:ascii="Times New Roman" w:hAnsi="Times New Roman" w:cs="Times New Roman"/>
          <w:b/>
          <w:sz w:val="28"/>
          <w:szCs w:val="28"/>
        </w:rPr>
      </w:pPr>
    </w:p>
    <w:p w:rsidR="00210166" w:rsidRDefault="00210166" w:rsidP="00210166">
      <w:pPr>
        <w:spacing w:after="0" w:line="240" w:lineRule="auto"/>
        <w:rPr>
          <w:rFonts w:ascii="Times New Roman" w:hAnsi="Times New Roman" w:cs="Times New Roman"/>
          <w:b/>
          <w:sz w:val="32"/>
          <w:szCs w:val="32"/>
        </w:rPr>
      </w:pPr>
    </w:p>
    <w:p w:rsidR="00B87918" w:rsidRDefault="00B87918" w:rsidP="00210166">
      <w:pPr>
        <w:spacing w:after="0" w:line="240" w:lineRule="auto"/>
        <w:rPr>
          <w:rFonts w:ascii="Times New Roman" w:hAnsi="Times New Roman" w:cs="Times New Roman"/>
          <w:b/>
          <w:sz w:val="32"/>
          <w:szCs w:val="32"/>
        </w:rPr>
      </w:pPr>
    </w:p>
    <w:p w:rsidR="00B87918" w:rsidRDefault="00B87918" w:rsidP="00210166">
      <w:pPr>
        <w:spacing w:after="0" w:line="240" w:lineRule="auto"/>
        <w:rPr>
          <w:rFonts w:ascii="Times New Roman" w:hAnsi="Times New Roman" w:cs="Times New Roman"/>
          <w:b/>
          <w:sz w:val="32"/>
          <w:szCs w:val="32"/>
        </w:rPr>
      </w:pPr>
    </w:p>
    <w:p w:rsidR="00B87918" w:rsidRDefault="00B87918" w:rsidP="00210166">
      <w:pPr>
        <w:spacing w:after="0" w:line="240" w:lineRule="auto"/>
        <w:rPr>
          <w:rFonts w:ascii="Times New Roman" w:hAnsi="Times New Roman" w:cs="Times New Roman"/>
          <w:b/>
          <w:sz w:val="32"/>
          <w:szCs w:val="32"/>
        </w:rPr>
      </w:pPr>
    </w:p>
    <w:p w:rsidR="00B87918" w:rsidRDefault="00B87918" w:rsidP="00210166">
      <w:pPr>
        <w:spacing w:after="0" w:line="240" w:lineRule="auto"/>
        <w:rPr>
          <w:rFonts w:ascii="Times New Roman" w:hAnsi="Times New Roman" w:cs="Times New Roman"/>
          <w:b/>
          <w:sz w:val="32"/>
          <w:szCs w:val="32"/>
        </w:rPr>
      </w:pPr>
    </w:p>
    <w:p w:rsidR="00B87918" w:rsidRPr="009539E0" w:rsidRDefault="00B87918" w:rsidP="00210166">
      <w:pPr>
        <w:spacing w:after="0" w:line="240" w:lineRule="auto"/>
        <w:rPr>
          <w:rFonts w:ascii="Times New Roman" w:hAnsi="Times New Roman" w:cs="Times New Roman"/>
          <w:b/>
          <w:sz w:val="32"/>
          <w:szCs w:val="32"/>
        </w:rPr>
      </w:pPr>
    </w:p>
    <w:p w:rsidR="00210166" w:rsidRPr="009539E0" w:rsidRDefault="00210166" w:rsidP="00210166">
      <w:pPr>
        <w:tabs>
          <w:tab w:val="left" w:pos="5812"/>
        </w:tabs>
        <w:spacing w:after="0" w:line="240" w:lineRule="auto"/>
        <w:jc w:val="center"/>
        <w:rPr>
          <w:rFonts w:ascii="Times New Roman" w:hAnsi="Times New Roman"/>
          <w:b/>
          <w:bCs/>
          <w:sz w:val="32"/>
          <w:szCs w:val="32"/>
        </w:rPr>
      </w:pPr>
      <w:r w:rsidRPr="009539E0">
        <w:rPr>
          <w:rFonts w:ascii="Times New Roman" w:hAnsi="Times New Roman"/>
          <w:b/>
          <w:bCs/>
          <w:sz w:val="32"/>
          <w:szCs w:val="32"/>
        </w:rPr>
        <w:t>РАБОЧАЯ ПРОГРАММА УЧЕБНОЙ ДИСЦИПЛИНЫ</w:t>
      </w:r>
    </w:p>
    <w:p w:rsidR="00210166" w:rsidRPr="009539E0" w:rsidRDefault="00210166" w:rsidP="00210166">
      <w:pPr>
        <w:tabs>
          <w:tab w:val="left" w:pos="5812"/>
        </w:tabs>
        <w:spacing w:after="0" w:line="240" w:lineRule="auto"/>
        <w:jc w:val="center"/>
        <w:rPr>
          <w:rFonts w:ascii="Times New Roman" w:hAnsi="Times New Roman"/>
          <w:b/>
          <w:bCs/>
          <w:sz w:val="32"/>
          <w:szCs w:val="32"/>
        </w:rPr>
      </w:pPr>
    </w:p>
    <w:p w:rsidR="00210166" w:rsidRPr="009539E0" w:rsidRDefault="00210166" w:rsidP="00210166">
      <w:pPr>
        <w:tabs>
          <w:tab w:val="left" w:pos="5812"/>
        </w:tabs>
        <w:spacing w:after="0" w:line="240" w:lineRule="auto"/>
        <w:jc w:val="center"/>
        <w:rPr>
          <w:rFonts w:ascii="Times New Roman" w:hAnsi="Times New Roman"/>
          <w:b/>
          <w:caps/>
          <w:sz w:val="32"/>
          <w:szCs w:val="32"/>
        </w:rPr>
      </w:pPr>
      <w:r>
        <w:rPr>
          <w:rFonts w:ascii="Times New Roman" w:hAnsi="Times New Roman"/>
          <w:b/>
          <w:caps/>
          <w:sz w:val="32"/>
          <w:szCs w:val="32"/>
        </w:rPr>
        <w:t xml:space="preserve">«ПОДГОТОВКА ПУБЛИКАЦИЙ И/ИЛИ ЗАЯВОК НА АТЕНТЫ ПО РЕЗУЛЬТАТАМ НАУЧНОЙ ДЕЯТЕЛЬННОСТИ В ЖУРНАЛАХ, РЕЦЕНЗИРУЕМЫХ В ВАК, ИНДЕКСИРУЕМЫХ В БАЗАХ ДАННЫХ </w:t>
      </w:r>
      <w:r>
        <w:rPr>
          <w:rFonts w:ascii="Times New Roman" w:hAnsi="Times New Roman"/>
          <w:b/>
          <w:caps/>
          <w:sz w:val="32"/>
          <w:szCs w:val="32"/>
          <w:lang w:val="en-US"/>
        </w:rPr>
        <w:t>Scopus</w:t>
      </w:r>
      <w:r w:rsidRPr="00210166">
        <w:rPr>
          <w:rFonts w:ascii="Times New Roman" w:hAnsi="Times New Roman"/>
          <w:b/>
          <w:caps/>
          <w:sz w:val="32"/>
          <w:szCs w:val="32"/>
        </w:rPr>
        <w:t xml:space="preserve"> </w:t>
      </w:r>
      <w:r>
        <w:rPr>
          <w:rFonts w:ascii="Times New Roman" w:hAnsi="Times New Roman"/>
          <w:b/>
          <w:caps/>
          <w:sz w:val="32"/>
          <w:szCs w:val="32"/>
        </w:rPr>
        <w:t xml:space="preserve">и </w:t>
      </w:r>
      <w:r>
        <w:rPr>
          <w:rFonts w:ascii="Times New Roman" w:hAnsi="Times New Roman"/>
          <w:b/>
          <w:caps/>
          <w:sz w:val="32"/>
          <w:szCs w:val="32"/>
          <w:lang w:val="en-US"/>
        </w:rPr>
        <w:t>WoS</w:t>
      </w:r>
      <w:r>
        <w:rPr>
          <w:rFonts w:ascii="Times New Roman" w:hAnsi="Times New Roman"/>
          <w:b/>
          <w:caps/>
          <w:sz w:val="32"/>
          <w:szCs w:val="32"/>
        </w:rPr>
        <w:t>»</w:t>
      </w:r>
    </w:p>
    <w:p w:rsidR="00210166" w:rsidRPr="009539E0" w:rsidRDefault="00210166" w:rsidP="00210166">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5187"/>
      </w:tblGrid>
      <w:tr w:rsidR="00210166" w:rsidRPr="009539E0" w:rsidTr="00B87918">
        <w:tc>
          <w:tcPr>
            <w:tcW w:w="4158" w:type="dxa"/>
            <w:tcBorders>
              <w:bottom w:val="single" w:sz="4" w:space="0" w:color="auto"/>
            </w:tcBorders>
            <w:shd w:val="clear" w:color="auto" w:fill="auto"/>
          </w:tcPr>
          <w:p w:rsidR="00210166" w:rsidRPr="009539E0" w:rsidRDefault="00B87918" w:rsidP="009451C1">
            <w:pPr>
              <w:spacing w:after="0" w:line="240" w:lineRule="auto"/>
              <w:rPr>
                <w:rFonts w:ascii="Times New Roman" w:hAnsi="Times New Roman" w:cs="Times New Roman"/>
                <w:sz w:val="28"/>
                <w:szCs w:val="28"/>
              </w:rPr>
            </w:pPr>
            <w:r>
              <w:rPr>
                <w:rFonts w:ascii="Times New Roman" w:hAnsi="Times New Roman" w:cs="Times New Roman"/>
                <w:sz w:val="28"/>
                <w:szCs w:val="28"/>
              </w:rPr>
              <w:t>Группа научных специальностей</w:t>
            </w:r>
          </w:p>
        </w:tc>
        <w:tc>
          <w:tcPr>
            <w:tcW w:w="5187" w:type="dxa"/>
            <w:tcBorders>
              <w:bottom w:val="single" w:sz="4" w:space="0" w:color="auto"/>
            </w:tcBorders>
            <w:shd w:val="clear" w:color="auto" w:fill="auto"/>
          </w:tcPr>
          <w:p w:rsidR="00210166" w:rsidRPr="009539E0" w:rsidRDefault="00B87918" w:rsidP="009451C1">
            <w:pPr>
              <w:spacing w:after="0" w:line="240" w:lineRule="auto"/>
              <w:rPr>
                <w:rFonts w:ascii="Times New Roman" w:hAnsi="Times New Roman" w:cs="Times New Roman"/>
                <w:sz w:val="28"/>
                <w:szCs w:val="28"/>
              </w:rPr>
            </w:pPr>
            <w:r>
              <w:rPr>
                <w:rFonts w:ascii="Times New Roman" w:hAnsi="Times New Roman" w:cs="Times New Roman"/>
                <w:sz w:val="28"/>
                <w:szCs w:val="28"/>
              </w:rPr>
              <w:t>5.1 Право</w:t>
            </w:r>
          </w:p>
        </w:tc>
      </w:tr>
      <w:tr w:rsidR="00210166" w:rsidRPr="009539E0" w:rsidTr="00B87918">
        <w:tc>
          <w:tcPr>
            <w:tcW w:w="4158" w:type="dxa"/>
            <w:tcBorders>
              <w:left w:val="nil"/>
              <w:right w:val="nil"/>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p>
        </w:tc>
        <w:tc>
          <w:tcPr>
            <w:tcW w:w="5187" w:type="dxa"/>
            <w:tcBorders>
              <w:left w:val="nil"/>
              <w:right w:val="nil"/>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p>
        </w:tc>
      </w:tr>
      <w:tr w:rsidR="00210166" w:rsidRPr="009539E0" w:rsidTr="00B87918">
        <w:tc>
          <w:tcPr>
            <w:tcW w:w="4158" w:type="dxa"/>
            <w:tcBorders>
              <w:bottom w:val="single" w:sz="4" w:space="0" w:color="auto"/>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r w:rsidRPr="009539E0">
              <w:rPr>
                <w:rFonts w:ascii="Times New Roman" w:hAnsi="Times New Roman" w:cs="Times New Roman"/>
                <w:sz w:val="28"/>
                <w:szCs w:val="28"/>
              </w:rPr>
              <w:t xml:space="preserve">Научная специальность </w:t>
            </w:r>
          </w:p>
        </w:tc>
        <w:tc>
          <w:tcPr>
            <w:tcW w:w="5187" w:type="dxa"/>
            <w:tcBorders>
              <w:bottom w:val="single" w:sz="4" w:space="0" w:color="auto"/>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r w:rsidRPr="009539E0">
              <w:rPr>
                <w:rFonts w:ascii="Times New Roman" w:hAnsi="Times New Roman" w:cs="Times New Roman"/>
                <w:sz w:val="28"/>
                <w:szCs w:val="28"/>
              </w:rPr>
              <w:t xml:space="preserve">5.1.4 Уголовно-правовые науки </w:t>
            </w:r>
          </w:p>
        </w:tc>
      </w:tr>
      <w:tr w:rsidR="00210166" w:rsidRPr="009539E0" w:rsidTr="00B87918">
        <w:tc>
          <w:tcPr>
            <w:tcW w:w="4158" w:type="dxa"/>
            <w:tcBorders>
              <w:left w:val="nil"/>
              <w:right w:val="nil"/>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p>
        </w:tc>
        <w:tc>
          <w:tcPr>
            <w:tcW w:w="5187" w:type="dxa"/>
            <w:tcBorders>
              <w:left w:val="nil"/>
              <w:right w:val="nil"/>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p>
        </w:tc>
      </w:tr>
      <w:tr w:rsidR="00210166" w:rsidRPr="009539E0" w:rsidTr="00B87918">
        <w:tc>
          <w:tcPr>
            <w:tcW w:w="4158" w:type="dxa"/>
            <w:tcBorders>
              <w:top w:val="single" w:sz="4" w:space="0" w:color="auto"/>
              <w:left w:val="single" w:sz="4" w:space="0" w:color="auto"/>
              <w:bottom w:val="single" w:sz="4" w:space="0" w:color="auto"/>
              <w:right w:val="single" w:sz="4" w:space="0" w:color="auto"/>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r w:rsidRPr="009539E0">
              <w:rPr>
                <w:rFonts w:ascii="Times New Roman" w:hAnsi="Times New Roman" w:cs="Times New Roman"/>
                <w:sz w:val="28"/>
                <w:szCs w:val="28"/>
              </w:rPr>
              <w:t>Форма обучения</w:t>
            </w:r>
          </w:p>
        </w:tc>
        <w:tc>
          <w:tcPr>
            <w:tcW w:w="5187" w:type="dxa"/>
            <w:tcBorders>
              <w:top w:val="single" w:sz="4" w:space="0" w:color="auto"/>
              <w:left w:val="single" w:sz="4" w:space="0" w:color="auto"/>
              <w:bottom w:val="single" w:sz="4" w:space="0" w:color="auto"/>
              <w:right w:val="single" w:sz="4" w:space="0" w:color="auto"/>
            </w:tcBorders>
            <w:shd w:val="clear" w:color="auto" w:fill="auto"/>
          </w:tcPr>
          <w:p w:rsidR="00210166" w:rsidRPr="009539E0" w:rsidRDefault="00210166" w:rsidP="009451C1">
            <w:pPr>
              <w:spacing w:after="0" w:line="240" w:lineRule="auto"/>
              <w:rPr>
                <w:rFonts w:ascii="Times New Roman" w:hAnsi="Times New Roman" w:cs="Times New Roman"/>
                <w:sz w:val="28"/>
                <w:szCs w:val="28"/>
              </w:rPr>
            </w:pPr>
            <w:r w:rsidRPr="009539E0">
              <w:rPr>
                <w:rFonts w:ascii="Times New Roman" w:hAnsi="Times New Roman" w:cs="Times New Roman"/>
                <w:sz w:val="28"/>
                <w:szCs w:val="28"/>
              </w:rPr>
              <w:t>Очная</w:t>
            </w:r>
          </w:p>
        </w:tc>
      </w:tr>
    </w:tbl>
    <w:p w:rsidR="00210166" w:rsidRPr="009539E0" w:rsidRDefault="00210166" w:rsidP="00210166">
      <w:pPr>
        <w:spacing w:after="0" w:line="240" w:lineRule="auto"/>
        <w:jc w:val="both"/>
        <w:rPr>
          <w:rFonts w:ascii="Times New Roman" w:hAnsi="Times New Roman" w:cs="Times New Roman"/>
          <w:b/>
          <w:sz w:val="28"/>
          <w:szCs w:val="28"/>
        </w:rPr>
      </w:pPr>
    </w:p>
    <w:p w:rsidR="00210166" w:rsidRPr="009539E0" w:rsidRDefault="00210166" w:rsidP="00210166">
      <w:pPr>
        <w:spacing w:after="0" w:line="240" w:lineRule="auto"/>
        <w:jc w:val="center"/>
        <w:rPr>
          <w:rFonts w:ascii="Times New Roman" w:hAnsi="Times New Roman" w:cs="Times New Roman"/>
          <w:b/>
          <w:sz w:val="28"/>
          <w:szCs w:val="28"/>
        </w:rPr>
      </w:pPr>
    </w:p>
    <w:p w:rsidR="00210166" w:rsidRDefault="00210166" w:rsidP="00210166">
      <w:pPr>
        <w:spacing w:after="0" w:line="240" w:lineRule="auto"/>
        <w:jc w:val="center"/>
        <w:rPr>
          <w:rFonts w:ascii="Times New Roman" w:hAnsi="Times New Roman" w:cs="Times New Roman"/>
          <w:b/>
          <w:sz w:val="28"/>
          <w:szCs w:val="28"/>
        </w:rPr>
      </w:pPr>
    </w:p>
    <w:p w:rsidR="00210166" w:rsidRDefault="00210166" w:rsidP="00210166">
      <w:pPr>
        <w:spacing w:after="0" w:line="240" w:lineRule="auto"/>
        <w:jc w:val="center"/>
        <w:rPr>
          <w:rFonts w:ascii="Times New Roman" w:hAnsi="Times New Roman" w:cs="Times New Roman"/>
          <w:b/>
          <w:sz w:val="28"/>
          <w:szCs w:val="28"/>
        </w:rPr>
      </w:pPr>
    </w:p>
    <w:p w:rsidR="00B87918" w:rsidRDefault="00B87918" w:rsidP="00210166">
      <w:pPr>
        <w:spacing w:after="0" w:line="240" w:lineRule="auto"/>
        <w:jc w:val="center"/>
        <w:rPr>
          <w:rFonts w:ascii="Times New Roman" w:hAnsi="Times New Roman" w:cs="Times New Roman"/>
          <w:b/>
          <w:sz w:val="28"/>
          <w:szCs w:val="28"/>
        </w:rPr>
      </w:pPr>
    </w:p>
    <w:p w:rsidR="00B87918" w:rsidRDefault="00B87918" w:rsidP="00210166">
      <w:pPr>
        <w:spacing w:after="0" w:line="240" w:lineRule="auto"/>
        <w:jc w:val="center"/>
        <w:rPr>
          <w:rFonts w:ascii="Times New Roman" w:hAnsi="Times New Roman" w:cs="Times New Roman"/>
          <w:b/>
          <w:sz w:val="28"/>
          <w:szCs w:val="28"/>
        </w:rPr>
      </w:pPr>
    </w:p>
    <w:p w:rsidR="00210166" w:rsidRDefault="00210166" w:rsidP="00210166">
      <w:pPr>
        <w:spacing w:after="0" w:line="240" w:lineRule="auto"/>
        <w:jc w:val="center"/>
        <w:rPr>
          <w:rFonts w:ascii="Times New Roman" w:hAnsi="Times New Roman" w:cs="Times New Roman"/>
          <w:b/>
          <w:sz w:val="28"/>
          <w:szCs w:val="28"/>
        </w:rPr>
      </w:pPr>
      <w:r w:rsidRPr="009539E0">
        <w:rPr>
          <w:rFonts w:ascii="Times New Roman" w:hAnsi="Times New Roman" w:cs="Times New Roman"/>
          <w:b/>
          <w:sz w:val="28"/>
          <w:szCs w:val="28"/>
        </w:rPr>
        <w:t>Москва</w:t>
      </w:r>
    </w:p>
    <w:p w:rsidR="00210166" w:rsidRDefault="00210166" w:rsidP="00210166">
      <w:pPr>
        <w:spacing w:after="0" w:line="240" w:lineRule="auto"/>
        <w:jc w:val="center"/>
        <w:rPr>
          <w:rFonts w:ascii="Times New Roman" w:hAnsi="Times New Roman" w:cs="Times New Roman"/>
          <w:b/>
          <w:sz w:val="28"/>
          <w:szCs w:val="28"/>
        </w:rPr>
      </w:pPr>
    </w:p>
    <w:p w:rsidR="009451C1" w:rsidRPr="001B6ECE" w:rsidRDefault="009451C1" w:rsidP="009451C1">
      <w:pPr>
        <w:spacing w:line="360" w:lineRule="auto"/>
        <w:ind w:firstLine="709"/>
        <w:jc w:val="both"/>
        <w:rPr>
          <w:rFonts w:ascii="Times New Roman" w:hAnsi="Times New Roman" w:cs="Times New Roman"/>
          <w:caps/>
          <w:sz w:val="24"/>
          <w:szCs w:val="24"/>
        </w:rPr>
      </w:pPr>
      <w:r w:rsidRPr="001B6ECE">
        <w:rPr>
          <w:rFonts w:ascii="Times New Roman" w:hAnsi="Times New Roman" w:cs="Times New Roman"/>
          <w:sz w:val="24"/>
          <w:szCs w:val="24"/>
          <w:lang w:eastAsia="zh-CN"/>
        </w:rPr>
        <w:lastRenderedPageBreak/>
        <w:t xml:space="preserve">Рабочая программа учебной дисциплины </w:t>
      </w:r>
      <w:r>
        <w:rPr>
          <w:rFonts w:ascii="Times New Roman" w:hAnsi="Times New Roman" w:cs="Times New Roman"/>
          <w:sz w:val="24"/>
          <w:szCs w:val="24"/>
          <w:lang w:eastAsia="zh-CN"/>
        </w:rPr>
        <w:t xml:space="preserve">«Подготовка публикаций и/или заявки на патенты </w:t>
      </w:r>
      <w:r w:rsidR="00F34BB3">
        <w:rPr>
          <w:rFonts w:ascii="Times New Roman" w:hAnsi="Times New Roman" w:cs="Times New Roman"/>
          <w:sz w:val="24"/>
          <w:szCs w:val="24"/>
          <w:lang w:eastAsia="zh-CN"/>
        </w:rPr>
        <w:t xml:space="preserve">по результатам научной деятельности в журналах, рецензируемых ВАК, индексируемых в базах данных </w:t>
      </w:r>
      <w:r w:rsidR="00F34BB3">
        <w:rPr>
          <w:rFonts w:ascii="Times New Roman" w:hAnsi="Times New Roman" w:cs="Times New Roman"/>
          <w:sz w:val="24"/>
          <w:szCs w:val="24"/>
          <w:lang w:val="en-US" w:eastAsia="zh-CN"/>
        </w:rPr>
        <w:t>Scopus</w:t>
      </w:r>
      <w:r w:rsidR="00F34BB3" w:rsidRPr="00F34BB3">
        <w:rPr>
          <w:rFonts w:ascii="Times New Roman" w:hAnsi="Times New Roman" w:cs="Times New Roman"/>
          <w:sz w:val="24"/>
          <w:szCs w:val="24"/>
          <w:lang w:eastAsia="zh-CN"/>
        </w:rPr>
        <w:t xml:space="preserve"> </w:t>
      </w:r>
      <w:r w:rsidR="00F34BB3">
        <w:rPr>
          <w:rFonts w:ascii="Times New Roman" w:hAnsi="Times New Roman" w:cs="Times New Roman"/>
          <w:sz w:val="24"/>
          <w:szCs w:val="24"/>
          <w:lang w:eastAsia="zh-CN"/>
        </w:rPr>
        <w:t xml:space="preserve">и </w:t>
      </w:r>
      <w:r w:rsidR="00F34BB3">
        <w:rPr>
          <w:rFonts w:ascii="Times New Roman" w:hAnsi="Times New Roman" w:cs="Times New Roman"/>
          <w:sz w:val="24"/>
          <w:szCs w:val="24"/>
          <w:lang w:val="en-US" w:eastAsia="zh-CN"/>
        </w:rPr>
        <w:t>WoS</w:t>
      </w:r>
      <w:r w:rsidR="00F34BB3">
        <w:rPr>
          <w:rFonts w:ascii="Times New Roman" w:hAnsi="Times New Roman" w:cs="Times New Roman"/>
          <w:sz w:val="24"/>
          <w:szCs w:val="24"/>
          <w:lang w:eastAsia="zh-CN"/>
        </w:rPr>
        <w:t>»</w:t>
      </w:r>
      <w:r w:rsidR="00F34BB3" w:rsidRPr="00F34BB3">
        <w:rPr>
          <w:rFonts w:ascii="Times New Roman" w:hAnsi="Times New Roman" w:cs="Times New Roman"/>
          <w:sz w:val="24"/>
          <w:szCs w:val="24"/>
          <w:lang w:eastAsia="zh-CN"/>
        </w:rPr>
        <w:t xml:space="preserve"> </w:t>
      </w:r>
      <w:r w:rsidRPr="001B6ECE">
        <w:rPr>
          <w:rFonts w:ascii="Times New Roman" w:hAnsi="Times New Roman" w:cs="Times New Roman"/>
          <w:sz w:val="24"/>
          <w:szCs w:val="24"/>
        </w:rPr>
        <w:t>п</w:t>
      </w:r>
      <w:r w:rsidRPr="001B6ECE">
        <w:rPr>
          <w:rFonts w:ascii="Times New Roman" w:hAnsi="Times New Roman" w:cs="Times New Roman"/>
          <w:sz w:val="24"/>
          <w:szCs w:val="24"/>
          <w:lang w:eastAsia="zh-CN"/>
        </w:rPr>
        <w:t xml:space="preserve">одготовлена в соответствии с Федеральными государственными требованиями </w:t>
      </w:r>
      <w:r w:rsidRPr="001B6ECE">
        <w:rPr>
          <w:rFonts w:ascii="Times New Roman" w:hAnsi="Times New Roman" w:cs="Times New Roman"/>
          <w:sz w:val="24"/>
          <w:szCs w:val="24"/>
        </w:rPr>
        <w:t xml:space="preserve">к структуре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аспирантов (адъюнктов), утвержденные приказом Министерства науки и высшего образования Российской Федерации от 20.10.2021 г. № 951 </w:t>
      </w:r>
      <w:r w:rsidRPr="001B6ECE">
        <w:rPr>
          <w:rFonts w:ascii="Times New Roman" w:hAnsi="Times New Roman" w:cs="Times New Roman"/>
          <w:sz w:val="24"/>
          <w:szCs w:val="24"/>
          <w:lang w:eastAsia="zh-CN"/>
        </w:rPr>
        <w:t xml:space="preserve">по </w:t>
      </w:r>
      <w:r w:rsidRPr="001B6ECE">
        <w:rPr>
          <w:rFonts w:ascii="Times New Roman" w:hAnsi="Times New Roman" w:cs="Times New Roman"/>
          <w:sz w:val="24"/>
          <w:szCs w:val="24"/>
        </w:rPr>
        <w:t xml:space="preserve">научной специальности </w:t>
      </w:r>
      <w:r w:rsidRPr="001B6ECE">
        <w:rPr>
          <w:rFonts w:ascii="Times New Roman" w:hAnsi="Times New Roman" w:cs="Times New Roman"/>
          <w:caps/>
          <w:sz w:val="24"/>
          <w:szCs w:val="24"/>
        </w:rPr>
        <w:t>5.1.4 у</w:t>
      </w:r>
      <w:r w:rsidRPr="001B6ECE">
        <w:rPr>
          <w:rFonts w:ascii="Times New Roman" w:hAnsi="Times New Roman" w:cs="Times New Roman"/>
          <w:sz w:val="24"/>
          <w:szCs w:val="24"/>
        </w:rPr>
        <w:t>головно-правовые науки.</w:t>
      </w:r>
    </w:p>
    <w:p w:rsidR="009451C1" w:rsidRPr="00F34BB3" w:rsidRDefault="009451C1" w:rsidP="00F34BB3">
      <w:pPr>
        <w:pStyle w:val="a4"/>
        <w:tabs>
          <w:tab w:val="left" w:pos="5812"/>
        </w:tabs>
        <w:spacing w:line="276" w:lineRule="auto"/>
        <w:ind w:left="0" w:firstLine="709"/>
        <w:jc w:val="both"/>
        <w:rPr>
          <w:rFonts w:ascii="Times New Roman" w:eastAsia="Liberation Serif" w:hAnsi="Times New Roman" w:cs="Times New Roman"/>
          <w:color w:val="000000"/>
          <w:sz w:val="24"/>
          <w:szCs w:val="24"/>
          <w:shd w:val="clear" w:color="auto" w:fill="FFFFFF"/>
        </w:rPr>
      </w:pPr>
      <w:r w:rsidRPr="00F34BB3">
        <w:rPr>
          <w:rFonts w:ascii="Times New Roman" w:eastAsia="Liberation Serif" w:hAnsi="Times New Roman" w:cs="Times New Roman"/>
          <w:color w:val="000000"/>
          <w:sz w:val="24"/>
          <w:szCs w:val="24"/>
          <w:shd w:val="clear" w:color="auto" w:fill="FFFFFF"/>
        </w:rPr>
        <w:t>Рабочая программа учебной дисциплины «</w:t>
      </w:r>
      <w:r w:rsidR="00F34BB3" w:rsidRPr="00F34BB3">
        <w:rPr>
          <w:rFonts w:ascii="Times New Roman" w:hAnsi="Times New Roman" w:cs="Times New Roman"/>
          <w:sz w:val="24"/>
          <w:szCs w:val="24"/>
          <w:lang w:eastAsia="zh-CN"/>
        </w:rPr>
        <w:t xml:space="preserve">Подготовка публикаций и/или заявки на патенты по результатам научной деятельности в журналах, рецензируемых ВАК, индексируемых в базах данных </w:t>
      </w:r>
      <w:r w:rsidR="00F34BB3" w:rsidRPr="00F34BB3">
        <w:rPr>
          <w:rFonts w:ascii="Times New Roman" w:hAnsi="Times New Roman" w:cs="Times New Roman"/>
          <w:sz w:val="24"/>
          <w:szCs w:val="24"/>
          <w:lang w:val="en-US" w:eastAsia="zh-CN"/>
        </w:rPr>
        <w:t>Scopus</w:t>
      </w:r>
      <w:r w:rsidR="00F34BB3" w:rsidRPr="00F34BB3">
        <w:rPr>
          <w:rFonts w:ascii="Times New Roman" w:hAnsi="Times New Roman" w:cs="Times New Roman"/>
          <w:sz w:val="24"/>
          <w:szCs w:val="24"/>
          <w:lang w:eastAsia="zh-CN"/>
        </w:rPr>
        <w:t xml:space="preserve"> и </w:t>
      </w:r>
      <w:r w:rsidR="00F34BB3" w:rsidRPr="00F34BB3">
        <w:rPr>
          <w:rFonts w:ascii="Times New Roman" w:hAnsi="Times New Roman" w:cs="Times New Roman"/>
          <w:sz w:val="24"/>
          <w:szCs w:val="24"/>
          <w:lang w:val="en-US" w:eastAsia="zh-CN"/>
        </w:rPr>
        <w:t>WoS</w:t>
      </w:r>
      <w:r w:rsidRPr="00F34BB3">
        <w:rPr>
          <w:rFonts w:ascii="Times New Roman" w:eastAsia="Liberation Serif" w:hAnsi="Times New Roman" w:cs="Times New Roman"/>
          <w:color w:val="000000"/>
          <w:sz w:val="24"/>
          <w:szCs w:val="24"/>
          <w:shd w:val="clear" w:color="auto" w:fill="FFFFFF"/>
        </w:rPr>
        <w:t>», 202</w:t>
      </w:r>
      <w:r w:rsidR="00B87918">
        <w:rPr>
          <w:rFonts w:ascii="Times New Roman" w:eastAsia="Liberation Serif" w:hAnsi="Times New Roman" w:cs="Times New Roman"/>
          <w:color w:val="000000"/>
          <w:sz w:val="24"/>
          <w:szCs w:val="24"/>
          <w:shd w:val="clear" w:color="auto" w:fill="FFFFFF"/>
        </w:rPr>
        <w:t>5</w:t>
      </w:r>
      <w:r w:rsidRPr="00F34BB3">
        <w:rPr>
          <w:rFonts w:ascii="Times New Roman" w:eastAsia="Liberation Serif" w:hAnsi="Times New Roman" w:cs="Times New Roman"/>
          <w:color w:val="000000"/>
          <w:sz w:val="24"/>
          <w:szCs w:val="24"/>
          <w:shd w:val="clear" w:color="auto" w:fill="FFFFFF"/>
        </w:rPr>
        <w:t xml:space="preserve">. – </w:t>
      </w:r>
      <w:r w:rsidR="00C454EC">
        <w:rPr>
          <w:rFonts w:ascii="Times New Roman" w:eastAsia="Liberation Serif" w:hAnsi="Times New Roman" w:cs="Times New Roman"/>
          <w:color w:val="000000"/>
          <w:sz w:val="24"/>
          <w:szCs w:val="24"/>
          <w:shd w:val="clear" w:color="auto" w:fill="FFFFFF"/>
        </w:rPr>
        <w:t>29</w:t>
      </w:r>
      <w:r w:rsidRPr="00F34BB3">
        <w:rPr>
          <w:rFonts w:ascii="Times New Roman" w:eastAsia="Liberation Serif" w:hAnsi="Times New Roman" w:cs="Times New Roman"/>
          <w:color w:val="000000"/>
          <w:sz w:val="24"/>
          <w:szCs w:val="24"/>
          <w:shd w:val="clear" w:color="auto" w:fill="FFFFFF"/>
        </w:rPr>
        <w:t xml:space="preserve"> с.</w:t>
      </w:r>
    </w:p>
    <w:p w:rsidR="009451C1" w:rsidRDefault="009451C1" w:rsidP="00F34BB3">
      <w:pPr>
        <w:tabs>
          <w:tab w:val="left" w:pos="5812"/>
        </w:tabs>
        <w:spacing w:after="0" w:line="276" w:lineRule="auto"/>
        <w:ind w:firstLine="709"/>
        <w:jc w:val="both"/>
        <w:rPr>
          <w:rFonts w:ascii="Times New Roman" w:hAnsi="Times New Roman" w:cs="Times New Roman"/>
          <w:sz w:val="28"/>
          <w:szCs w:val="28"/>
        </w:rPr>
      </w:pPr>
    </w:p>
    <w:p w:rsidR="00B87918" w:rsidRDefault="00B87918" w:rsidP="00F34BB3">
      <w:pPr>
        <w:tabs>
          <w:tab w:val="left" w:pos="5812"/>
        </w:tabs>
        <w:spacing w:after="0" w:line="276" w:lineRule="auto"/>
        <w:ind w:firstLine="709"/>
        <w:jc w:val="both"/>
        <w:rPr>
          <w:rFonts w:ascii="Times New Roman" w:hAnsi="Times New Roman" w:cs="Times New Roman"/>
          <w:sz w:val="28"/>
          <w:szCs w:val="28"/>
        </w:rPr>
      </w:pPr>
    </w:p>
    <w:p w:rsidR="00B87918" w:rsidRPr="00F34BB3" w:rsidRDefault="00B87918" w:rsidP="00F34BB3">
      <w:pPr>
        <w:tabs>
          <w:tab w:val="left" w:pos="5812"/>
        </w:tabs>
        <w:spacing w:after="0" w:line="276" w:lineRule="auto"/>
        <w:ind w:firstLine="709"/>
        <w:jc w:val="both"/>
        <w:rPr>
          <w:rFonts w:ascii="Times New Roman" w:hAnsi="Times New Roman" w:cs="Times New Roman"/>
          <w:sz w:val="28"/>
          <w:szCs w:val="28"/>
        </w:rPr>
      </w:pPr>
    </w:p>
    <w:p w:rsidR="009451C1" w:rsidRPr="00861052" w:rsidRDefault="009451C1" w:rsidP="00FC5CA1">
      <w:pPr>
        <w:pStyle w:val="a9"/>
        <w:suppressAutoHyphens/>
        <w:spacing w:line="276" w:lineRule="auto"/>
        <w:ind w:firstLine="709"/>
        <w:jc w:val="both"/>
        <w:rPr>
          <w:rFonts w:ascii="Times New Roman" w:hAnsi="Times New Roman"/>
          <w:sz w:val="24"/>
          <w:szCs w:val="24"/>
        </w:rPr>
      </w:pPr>
      <w:r w:rsidRPr="00FC5CA1">
        <w:rPr>
          <w:rFonts w:ascii="Times New Roman" w:hAnsi="Times New Roman"/>
          <w:b/>
          <w:sz w:val="24"/>
          <w:szCs w:val="24"/>
        </w:rPr>
        <w:t>Разработчик</w:t>
      </w:r>
      <w:r w:rsidRPr="00861052">
        <w:rPr>
          <w:rFonts w:ascii="Times New Roman" w:hAnsi="Times New Roman"/>
          <w:sz w:val="24"/>
          <w:szCs w:val="24"/>
        </w:rPr>
        <w:t xml:space="preserve">: </w:t>
      </w:r>
      <w:r w:rsidR="00F34BB3">
        <w:rPr>
          <w:rFonts w:ascii="Times New Roman" w:hAnsi="Times New Roman"/>
          <w:sz w:val="24"/>
          <w:szCs w:val="24"/>
        </w:rPr>
        <w:t>Салахова Валентина Борисовна, кандидат психологических наук</w:t>
      </w:r>
      <w:r w:rsidR="00B87918">
        <w:rPr>
          <w:rFonts w:ascii="Times New Roman" w:hAnsi="Times New Roman"/>
          <w:sz w:val="24"/>
          <w:szCs w:val="24"/>
        </w:rPr>
        <w:t>, ведущий научный сотрудник ЦИПБ РАН.</w:t>
      </w:r>
    </w:p>
    <w:p w:rsidR="009451C1" w:rsidRPr="001B6ECE" w:rsidRDefault="009451C1" w:rsidP="009451C1">
      <w:pPr>
        <w:pStyle w:val="a9"/>
        <w:suppressAutoHyphens/>
        <w:spacing w:line="276" w:lineRule="auto"/>
        <w:ind w:left="1069"/>
        <w:jc w:val="both"/>
        <w:rPr>
          <w:rFonts w:ascii="Times New Roman" w:hAnsi="Times New Roman" w:cs="Times New Roman"/>
          <w:iCs/>
          <w:sz w:val="24"/>
          <w:szCs w:val="24"/>
        </w:rPr>
      </w:pPr>
    </w:p>
    <w:p w:rsidR="009451C1" w:rsidRPr="001B6ECE" w:rsidRDefault="009451C1" w:rsidP="009451C1">
      <w:pPr>
        <w:pStyle w:val="a9"/>
        <w:suppressAutoHyphens/>
        <w:ind w:firstLine="709"/>
        <w:jc w:val="both"/>
        <w:rPr>
          <w:rFonts w:ascii="Times New Roman" w:hAnsi="Times New Roman" w:cs="Times New Roman"/>
          <w:iCs/>
          <w:sz w:val="24"/>
          <w:szCs w:val="24"/>
        </w:rPr>
      </w:pPr>
    </w:p>
    <w:p w:rsidR="009451C1" w:rsidRPr="001B6ECE" w:rsidRDefault="009451C1" w:rsidP="009451C1">
      <w:pPr>
        <w:pStyle w:val="a9"/>
        <w:suppressAutoHyphens/>
        <w:jc w:val="both"/>
        <w:rPr>
          <w:rFonts w:ascii="Times New Roman" w:hAnsi="Times New Roman" w:cs="Times New Roman"/>
          <w:iCs/>
          <w:sz w:val="24"/>
          <w:szCs w:val="24"/>
          <w:highlight w:val="green"/>
        </w:rPr>
      </w:pPr>
    </w:p>
    <w:p w:rsidR="009451C1" w:rsidRPr="001B6ECE" w:rsidRDefault="009451C1" w:rsidP="009451C1">
      <w:pPr>
        <w:ind w:firstLine="709"/>
        <w:jc w:val="both"/>
        <w:rPr>
          <w:rFonts w:ascii="Times New Roman" w:hAnsi="Times New Roman" w:cs="Times New Roman"/>
          <w:sz w:val="24"/>
          <w:szCs w:val="24"/>
        </w:rPr>
      </w:pPr>
    </w:p>
    <w:p w:rsidR="009451C1" w:rsidRPr="001B6ECE" w:rsidRDefault="009451C1" w:rsidP="009451C1">
      <w:pPr>
        <w:jc w:val="both"/>
        <w:rPr>
          <w:rFonts w:ascii="Times New Roman" w:hAnsi="Times New Roman" w:cs="Times New Roman"/>
          <w:sz w:val="24"/>
          <w:szCs w:val="24"/>
        </w:rPr>
      </w:pPr>
    </w:p>
    <w:p w:rsidR="009451C1" w:rsidRDefault="009451C1" w:rsidP="009451C1">
      <w:pPr>
        <w:ind w:firstLine="709"/>
        <w:jc w:val="both"/>
      </w:pPr>
    </w:p>
    <w:p w:rsidR="009451C1" w:rsidRDefault="009451C1" w:rsidP="009451C1">
      <w:pPr>
        <w:pStyle w:val="a4"/>
        <w:tabs>
          <w:tab w:val="left" w:pos="5812"/>
        </w:tabs>
        <w:jc w:val="both"/>
        <w:rPr>
          <w:rFonts w:eastAsia="Liberation Serif"/>
          <w:color w:val="000000"/>
          <w:sz w:val="26"/>
          <w:szCs w:val="26"/>
          <w:shd w:val="clear" w:color="auto" w:fill="FFFFFF"/>
        </w:rPr>
      </w:pPr>
    </w:p>
    <w:p w:rsidR="009451C1" w:rsidRDefault="009451C1" w:rsidP="009451C1">
      <w:pPr>
        <w:pStyle w:val="a4"/>
        <w:tabs>
          <w:tab w:val="left" w:pos="5812"/>
        </w:tabs>
        <w:jc w:val="both"/>
        <w:rPr>
          <w:rFonts w:eastAsia="Liberation Serif"/>
          <w:color w:val="000000"/>
          <w:sz w:val="26"/>
          <w:szCs w:val="26"/>
          <w:shd w:val="clear" w:color="auto" w:fill="FFFFFF"/>
        </w:rPr>
      </w:pPr>
    </w:p>
    <w:p w:rsidR="009451C1" w:rsidRDefault="009451C1"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B87918" w:rsidRDefault="00B87918" w:rsidP="009451C1">
      <w:pPr>
        <w:pStyle w:val="a4"/>
        <w:tabs>
          <w:tab w:val="left" w:pos="5812"/>
        </w:tabs>
        <w:jc w:val="both"/>
        <w:rPr>
          <w:rFonts w:eastAsia="Liberation Serif"/>
          <w:color w:val="000000"/>
          <w:sz w:val="26"/>
          <w:szCs w:val="26"/>
          <w:shd w:val="clear" w:color="auto" w:fill="FFFFFF"/>
        </w:rPr>
      </w:pPr>
    </w:p>
    <w:p w:rsidR="009451C1" w:rsidRDefault="009451C1" w:rsidP="009451C1">
      <w:pPr>
        <w:pStyle w:val="a4"/>
        <w:tabs>
          <w:tab w:val="left" w:pos="5812"/>
        </w:tabs>
        <w:jc w:val="both"/>
        <w:rPr>
          <w:rFonts w:eastAsia="Liberation Serif"/>
          <w:color w:val="000000"/>
          <w:sz w:val="26"/>
          <w:szCs w:val="26"/>
          <w:shd w:val="clear" w:color="auto" w:fill="FFFFFF"/>
        </w:rPr>
      </w:pPr>
    </w:p>
    <w:p w:rsidR="0057654A" w:rsidRPr="0057654A" w:rsidRDefault="0057654A" w:rsidP="0057654A">
      <w:pPr>
        <w:spacing w:after="0" w:line="240" w:lineRule="auto"/>
        <w:ind w:firstLine="708"/>
        <w:jc w:val="center"/>
        <w:rPr>
          <w:rFonts w:ascii="Times New Roman" w:hAnsi="Times New Roman" w:cs="Times New Roman"/>
          <w:b/>
          <w:sz w:val="24"/>
          <w:szCs w:val="24"/>
        </w:rPr>
      </w:pPr>
      <w:r w:rsidRPr="0057654A">
        <w:rPr>
          <w:rFonts w:ascii="Times New Roman" w:hAnsi="Times New Roman" w:cs="Times New Roman"/>
          <w:b/>
          <w:sz w:val="24"/>
          <w:szCs w:val="24"/>
        </w:rPr>
        <w:lastRenderedPageBreak/>
        <w:t>Содержание</w:t>
      </w:r>
    </w:p>
    <w:p w:rsidR="0057654A" w:rsidRPr="0057654A" w:rsidRDefault="0057654A" w:rsidP="0057654A">
      <w:pPr>
        <w:spacing w:after="0" w:line="240" w:lineRule="auto"/>
        <w:jc w:val="center"/>
        <w:rPr>
          <w:rFonts w:ascii="Times New Roman" w:hAnsi="Times New Roman" w:cs="Times New Roman"/>
          <w:b/>
          <w:sz w:val="24"/>
          <w:szCs w:val="24"/>
        </w:rPr>
      </w:pPr>
    </w:p>
    <w:p w:rsidR="0057654A" w:rsidRPr="0057654A" w:rsidRDefault="0057654A" w:rsidP="0057654A">
      <w:pPr>
        <w:spacing w:after="0" w:line="240" w:lineRule="auto"/>
        <w:jc w:val="center"/>
        <w:rPr>
          <w:rFonts w:ascii="Times New Roman" w:hAnsi="Times New Roman" w:cs="Times New Roman"/>
          <w:b/>
          <w:sz w:val="24"/>
          <w:szCs w:val="24"/>
        </w:rPr>
      </w:pPr>
    </w:p>
    <w:tbl>
      <w:tblPr>
        <w:tblW w:w="0" w:type="auto"/>
        <w:tblInd w:w="108" w:type="dxa"/>
        <w:tblLook w:val="04A0" w:firstRow="1" w:lastRow="0" w:firstColumn="1" w:lastColumn="0" w:noHBand="0" w:noVBand="1"/>
      </w:tblPr>
      <w:tblGrid>
        <w:gridCol w:w="708"/>
        <w:gridCol w:w="7783"/>
        <w:gridCol w:w="756"/>
      </w:tblGrid>
      <w:tr w:rsidR="0057654A" w:rsidRPr="0057654A" w:rsidTr="0057654A">
        <w:tc>
          <w:tcPr>
            <w:tcW w:w="708" w:type="dxa"/>
          </w:tcPr>
          <w:p w:rsidR="0057654A" w:rsidRPr="0057654A"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p>
        </w:tc>
        <w:tc>
          <w:tcPr>
            <w:tcW w:w="7783" w:type="dxa"/>
          </w:tcPr>
          <w:p w:rsidR="0057654A" w:rsidRPr="0057654A" w:rsidRDefault="0057654A" w:rsidP="008F446B">
            <w:pPr>
              <w:suppressLineNumbers/>
              <w:autoSpaceDE w:val="0"/>
              <w:autoSpaceDN w:val="0"/>
              <w:adjustRightInd w:val="0"/>
              <w:spacing w:after="0" w:line="276" w:lineRule="auto"/>
              <w:jc w:val="both"/>
              <w:rPr>
                <w:rFonts w:ascii="Times New Roman" w:hAnsi="Times New Roman" w:cs="Times New Roman"/>
                <w:sz w:val="24"/>
                <w:szCs w:val="24"/>
                <w:highlight w:val="yellow"/>
              </w:rPr>
            </w:pPr>
          </w:p>
        </w:tc>
        <w:tc>
          <w:tcPr>
            <w:tcW w:w="756" w:type="dxa"/>
            <w:hideMark/>
          </w:tcPr>
          <w:p w:rsidR="0057654A" w:rsidRPr="0057654A"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highlight w:val="yellow"/>
              </w:rPr>
            </w:pPr>
            <w:r w:rsidRPr="0057654A">
              <w:rPr>
                <w:rFonts w:ascii="Times New Roman" w:hAnsi="Times New Roman" w:cs="Times New Roman"/>
                <w:sz w:val="24"/>
                <w:szCs w:val="24"/>
              </w:rPr>
              <w:t>Стр</w:t>
            </w:r>
            <w:r>
              <w:rPr>
                <w:rFonts w:ascii="Times New Roman" w:hAnsi="Times New Roman" w:cs="Times New Roman"/>
                <w:sz w:val="24"/>
                <w:szCs w:val="24"/>
              </w:rPr>
              <w:t>.</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1</w:t>
            </w:r>
          </w:p>
        </w:tc>
        <w:tc>
          <w:tcPr>
            <w:tcW w:w="7783" w:type="dxa"/>
            <w:hideMark/>
          </w:tcPr>
          <w:p w:rsidR="0057654A" w:rsidRPr="008F446B" w:rsidRDefault="0057654A" w:rsidP="008F446B">
            <w:pPr>
              <w:suppressLineNumbers/>
              <w:autoSpaceDE w:val="0"/>
              <w:autoSpaceDN w:val="0"/>
              <w:adjustRightInd w:val="0"/>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О</w:t>
            </w:r>
            <w:r w:rsidR="008F446B">
              <w:rPr>
                <w:rFonts w:ascii="Times New Roman" w:hAnsi="Times New Roman" w:cs="Times New Roman"/>
                <w:sz w:val="24"/>
                <w:szCs w:val="24"/>
              </w:rPr>
              <w:t>бщие положения</w:t>
            </w:r>
          </w:p>
        </w:tc>
        <w:tc>
          <w:tcPr>
            <w:tcW w:w="756" w:type="dxa"/>
            <w:hideMark/>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2</w:t>
            </w:r>
          </w:p>
        </w:tc>
        <w:tc>
          <w:tcPr>
            <w:tcW w:w="7783" w:type="dxa"/>
            <w:hideMark/>
          </w:tcPr>
          <w:p w:rsidR="0057654A" w:rsidRPr="008F446B" w:rsidRDefault="0057654A" w:rsidP="008F446B">
            <w:pPr>
              <w:suppressLineNumbers/>
              <w:autoSpaceDE w:val="0"/>
              <w:autoSpaceDN w:val="0"/>
              <w:adjustRightInd w:val="0"/>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Ц</w:t>
            </w:r>
            <w:r w:rsidR="008F446B">
              <w:rPr>
                <w:rFonts w:ascii="Times New Roman" w:hAnsi="Times New Roman" w:cs="Times New Roman"/>
                <w:sz w:val="24"/>
                <w:szCs w:val="24"/>
              </w:rPr>
              <w:t>ели и задачи подготовки публикаций</w:t>
            </w:r>
          </w:p>
        </w:tc>
        <w:tc>
          <w:tcPr>
            <w:tcW w:w="756" w:type="dxa"/>
            <w:hideMark/>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3</w:t>
            </w:r>
          </w:p>
        </w:tc>
        <w:tc>
          <w:tcPr>
            <w:tcW w:w="7783" w:type="dxa"/>
            <w:hideMark/>
          </w:tcPr>
          <w:p w:rsidR="0057654A" w:rsidRPr="008F446B" w:rsidRDefault="0057654A" w:rsidP="008F446B">
            <w:pPr>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П</w:t>
            </w:r>
            <w:r w:rsidR="008F446B">
              <w:rPr>
                <w:rFonts w:ascii="Times New Roman" w:hAnsi="Times New Roman" w:cs="Times New Roman"/>
                <w:sz w:val="24"/>
                <w:szCs w:val="24"/>
              </w:rPr>
              <w:t>еречень планируемых результатов обучения по дисциплине, соотнесенных с планируемыми результатами освоения образовательной программы</w:t>
            </w:r>
            <w:r w:rsidRPr="008F446B">
              <w:rPr>
                <w:rFonts w:ascii="Times New Roman" w:hAnsi="Times New Roman" w:cs="Times New Roman"/>
                <w:sz w:val="24"/>
                <w:szCs w:val="24"/>
              </w:rPr>
              <w:t xml:space="preserve"> </w:t>
            </w:r>
          </w:p>
        </w:tc>
        <w:tc>
          <w:tcPr>
            <w:tcW w:w="756" w:type="dxa"/>
            <w:hideMark/>
          </w:tcPr>
          <w:p w:rsidR="0057654A"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501EF5"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501EF5"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4</w:t>
            </w:r>
          </w:p>
        </w:tc>
        <w:tc>
          <w:tcPr>
            <w:tcW w:w="7783" w:type="dxa"/>
            <w:hideMark/>
          </w:tcPr>
          <w:p w:rsidR="0057654A" w:rsidRPr="008F446B" w:rsidRDefault="0057654A" w:rsidP="008F446B">
            <w:pPr>
              <w:suppressLineNumbers/>
              <w:autoSpaceDE w:val="0"/>
              <w:autoSpaceDN w:val="0"/>
              <w:adjustRightInd w:val="0"/>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М</w:t>
            </w:r>
            <w:r w:rsidR="008F446B">
              <w:rPr>
                <w:rFonts w:ascii="Times New Roman" w:hAnsi="Times New Roman" w:cs="Times New Roman"/>
                <w:sz w:val="24"/>
                <w:szCs w:val="24"/>
              </w:rPr>
              <w:t xml:space="preserve">есто дисциплины в структуре образовательной программы </w:t>
            </w:r>
          </w:p>
        </w:tc>
        <w:tc>
          <w:tcPr>
            <w:tcW w:w="756" w:type="dxa"/>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5.</w:t>
            </w:r>
          </w:p>
        </w:tc>
        <w:tc>
          <w:tcPr>
            <w:tcW w:w="7783" w:type="dxa"/>
          </w:tcPr>
          <w:p w:rsidR="0057654A" w:rsidRPr="008F446B" w:rsidRDefault="0057654A" w:rsidP="008F446B">
            <w:pPr>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О</w:t>
            </w:r>
            <w:r w:rsidR="008F446B">
              <w:rPr>
                <w:rFonts w:ascii="Times New Roman" w:hAnsi="Times New Roman" w:cs="Times New Roman"/>
                <w:sz w:val="24"/>
                <w:szCs w:val="24"/>
              </w:rPr>
              <w:t xml:space="preserve">бъем дисциплины в зачетных единицах с указанием количества недель и форм контроля </w:t>
            </w:r>
          </w:p>
        </w:tc>
        <w:tc>
          <w:tcPr>
            <w:tcW w:w="756" w:type="dxa"/>
          </w:tcPr>
          <w:p w:rsidR="0057654A"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501EF5"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6.</w:t>
            </w:r>
          </w:p>
        </w:tc>
        <w:tc>
          <w:tcPr>
            <w:tcW w:w="7783" w:type="dxa"/>
          </w:tcPr>
          <w:p w:rsidR="0057654A" w:rsidRPr="008F446B" w:rsidRDefault="0057654A" w:rsidP="008F446B">
            <w:pPr>
              <w:suppressLineNumbers/>
              <w:autoSpaceDE w:val="0"/>
              <w:autoSpaceDN w:val="0"/>
              <w:adjustRightInd w:val="0"/>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С</w:t>
            </w:r>
            <w:r w:rsidR="008F446B">
              <w:rPr>
                <w:rFonts w:ascii="Times New Roman" w:hAnsi="Times New Roman" w:cs="Times New Roman"/>
                <w:sz w:val="24"/>
                <w:szCs w:val="24"/>
              </w:rPr>
              <w:t xml:space="preserve">одержание подготовки публикаций </w:t>
            </w:r>
          </w:p>
        </w:tc>
        <w:tc>
          <w:tcPr>
            <w:tcW w:w="756" w:type="dxa"/>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7.</w:t>
            </w:r>
          </w:p>
        </w:tc>
        <w:tc>
          <w:tcPr>
            <w:tcW w:w="7783" w:type="dxa"/>
            <w:hideMark/>
          </w:tcPr>
          <w:p w:rsidR="0057654A" w:rsidRPr="008F446B" w:rsidRDefault="0057654A" w:rsidP="008F446B">
            <w:pPr>
              <w:suppressLineNumbers/>
              <w:autoSpaceDE w:val="0"/>
              <w:autoSpaceDN w:val="0"/>
              <w:adjustRightInd w:val="0"/>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С</w:t>
            </w:r>
            <w:r w:rsidR="008F446B">
              <w:rPr>
                <w:rFonts w:ascii="Times New Roman" w:hAnsi="Times New Roman" w:cs="Times New Roman"/>
                <w:sz w:val="24"/>
                <w:szCs w:val="24"/>
              </w:rPr>
              <w:t xml:space="preserve">амостоятельная работа аспирантов </w:t>
            </w:r>
          </w:p>
        </w:tc>
        <w:tc>
          <w:tcPr>
            <w:tcW w:w="756" w:type="dxa"/>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8.</w:t>
            </w:r>
          </w:p>
        </w:tc>
        <w:tc>
          <w:tcPr>
            <w:tcW w:w="7783" w:type="dxa"/>
            <w:hideMark/>
          </w:tcPr>
          <w:p w:rsidR="0057654A" w:rsidRPr="008F446B" w:rsidRDefault="0057654A" w:rsidP="008F446B">
            <w:pPr>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К</w:t>
            </w:r>
            <w:r w:rsidR="008F446B">
              <w:rPr>
                <w:rFonts w:ascii="Times New Roman" w:hAnsi="Times New Roman" w:cs="Times New Roman"/>
                <w:sz w:val="24"/>
                <w:szCs w:val="24"/>
              </w:rPr>
              <w:t xml:space="preserve">онтроль подготовки публикаций аспирантов </w:t>
            </w:r>
          </w:p>
        </w:tc>
        <w:tc>
          <w:tcPr>
            <w:tcW w:w="756" w:type="dxa"/>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57654A" w:rsidRPr="008F446B" w:rsidTr="0057654A">
        <w:tc>
          <w:tcPr>
            <w:tcW w:w="708" w:type="dxa"/>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8.1.</w:t>
            </w:r>
          </w:p>
        </w:tc>
        <w:tc>
          <w:tcPr>
            <w:tcW w:w="7783" w:type="dxa"/>
          </w:tcPr>
          <w:p w:rsidR="0057654A" w:rsidRPr="008F446B" w:rsidRDefault="0057654A" w:rsidP="008F446B">
            <w:pPr>
              <w:spacing w:after="0" w:line="276" w:lineRule="auto"/>
            </w:pPr>
            <w:r w:rsidRPr="008F446B">
              <w:rPr>
                <w:rFonts w:ascii="Times New Roman" w:hAnsi="Times New Roman" w:cs="Times New Roman"/>
                <w:sz w:val="24"/>
                <w:szCs w:val="24"/>
              </w:rPr>
              <w:t xml:space="preserve">Формы текущего контроля и промежуточной аттестации </w:t>
            </w:r>
          </w:p>
        </w:tc>
        <w:tc>
          <w:tcPr>
            <w:tcW w:w="756" w:type="dxa"/>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8.2.</w:t>
            </w:r>
          </w:p>
        </w:tc>
        <w:tc>
          <w:tcPr>
            <w:tcW w:w="7783" w:type="dxa"/>
            <w:hideMark/>
          </w:tcPr>
          <w:p w:rsidR="0057654A" w:rsidRPr="008F446B" w:rsidRDefault="0057654A" w:rsidP="008F446B">
            <w:pPr>
              <w:pStyle w:val="a4"/>
              <w:spacing w:after="0" w:line="276" w:lineRule="auto"/>
              <w:ind w:left="0"/>
              <w:jc w:val="both"/>
              <w:rPr>
                <w:rFonts w:ascii="Times New Roman" w:hAnsi="Times New Roman" w:cs="Times New Roman"/>
                <w:sz w:val="24"/>
                <w:szCs w:val="24"/>
              </w:rPr>
            </w:pPr>
            <w:r w:rsidRPr="008F446B">
              <w:rPr>
                <w:rFonts w:ascii="Times New Roman" w:hAnsi="Times New Roman" w:cs="Times New Roman"/>
                <w:sz w:val="24"/>
                <w:szCs w:val="24"/>
              </w:rPr>
              <w:t>Критерии оценки результатов научно-исследовательской деятельности аспирантов</w:t>
            </w:r>
          </w:p>
        </w:tc>
        <w:tc>
          <w:tcPr>
            <w:tcW w:w="756" w:type="dxa"/>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8.3.</w:t>
            </w:r>
          </w:p>
        </w:tc>
        <w:tc>
          <w:tcPr>
            <w:tcW w:w="7783" w:type="dxa"/>
          </w:tcPr>
          <w:p w:rsidR="0057654A" w:rsidRPr="008F446B" w:rsidRDefault="0057654A" w:rsidP="008F446B">
            <w:pPr>
              <w:suppressLineNumbers/>
              <w:autoSpaceDE w:val="0"/>
              <w:autoSpaceDN w:val="0"/>
              <w:adjustRightInd w:val="0"/>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Примерная шкала оценок за результаты выполнения научно-исследовательской деятельности аспирантов</w:t>
            </w:r>
          </w:p>
        </w:tc>
        <w:tc>
          <w:tcPr>
            <w:tcW w:w="756" w:type="dxa"/>
          </w:tcPr>
          <w:p w:rsidR="0057654A"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501EF5"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9.</w:t>
            </w:r>
          </w:p>
        </w:tc>
        <w:tc>
          <w:tcPr>
            <w:tcW w:w="7783" w:type="dxa"/>
            <w:hideMark/>
          </w:tcPr>
          <w:p w:rsidR="0057654A" w:rsidRPr="008F446B" w:rsidRDefault="0057654A" w:rsidP="008F446B">
            <w:pPr>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П</w:t>
            </w:r>
            <w:r w:rsidR="008F446B">
              <w:rPr>
                <w:rFonts w:ascii="Times New Roman" w:hAnsi="Times New Roman" w:cs="Times New Roman"/>
                <w:sz w:val="24"/>
                <w:szCs w:val="24"/>
              </w:rPr>
              <w:t xml:space="preserve">еречень основной и дополнительной учебной литературы </w:t>
            </w:r>
          </w:p>
        </w:tc>
        <w:tc>
          <w:tcPr>
            <w:tcW w:w="756" w:type="dxa"/>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13</w:t>
            </w:r>
          </w:p>
        </w:tc>
      </w:tr>
      <w:tr w:rsidR="0057654A" w:rsidRPr="008F446B" w:rsidTr="0057654A">
        <w:tc>
          <w:tcPr>
            <w:tcW w:w="708" w:type="dxa"/>
            <w:hideMark/>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9.1.</w:t>
            </w:r>
          </w:p>
        </w:tc>
        <w:tc>
          <w:tcPr>
            <w:tcW w:w="7783" w:type="dxa"/>
            <w:hideMark/>
          </w:tcPr>
          <w:p w:rsidR="0057654A" w:rsidRPr="008F446B" w:rsidRDefault="0057654A" w:rsidP="008F446B">
            <w:pPr>
              <w:spacing w:after="0" w:line="276" w:lineRule="auto"/>
              <w:jc w:val="both"/>
              <w:rPr>
                <w:rFonts w:ascii="Times New Roman" w:hAnsi="Times New Roman" w:cs="Times New Roman"/>
                <w:sz w:val="24"/>
                <w:szCs w:val="24"/>
              </w:rPr>
            </w:pPr>
            <w:r w:rsidRPr="008F446B">
              <w:rPr>
                <w:rFonts w:ascii="Times New Roman" w:hAnsi="Times New Roman" w:cs="Times New Roman"/>
                <w:sz w:val="24"/>
                <w:szCs w:val="24"/>
              </w:rPr>
              <w:t xml:space="preserve">Основная литература </w:t>
            </w:r>
          </w:p>
        </w:tc>
        <w:tc>
          <w:tcPr>
            <w:tcW w:w="756" w:type="dxa"/>
          </w:tcPr>
          <w:p w:rsidR="0057654A" w:rsidRPr="008F446B"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13</w:t>
            </w:r>
          </w:p>
        </w:tc>
      </w:tr>
      <w:tr w:rsidR="0057654A" w:rsidRPr="008F446B" w:rsidTr="0057654A">
        <w:tc>
          <w:tcPr>
            <w:tcW w:w="708" w:type="dxa"/>
          </w:tcPr>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9.2.</w:t>
            </w:r>
          </w:p>
          <w:p w:rsidR="0057654A" w:rsidRPr="008F446B" w:rsidRDefault="0057654A"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10</w:t>
            </w:r>
          </w:p>
          <w:p w:rsidR="008F446B" w:rsidRPr="008F446B" w:rsidRDefault="008F446B"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8F446B" w:rsidRPr="008F446B" w:rsidRDefault="008F446B"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11.</w:t>
            </w:r>
          </w:p>
          <w:p w:rsidR="008F446B" w:rsidRDefault="008F446B" w:rsidP="008F446B">
            <w:pPr>
              <w:suppressLineNumbers/>
              <w:autoSpaceDE w:val="0"/>
              <w:autoSpaceDN w:val="0"/>
              <w:adjustRightInd w:val="0"/>
              <w:spacing w:after="0" w:line="276" w:lineRule="auto"/>
              <w:jc w:val="center"/>
              <w:rPr>
                <w:rFonts w:ascii="Times New Roman" w:hAnsi="Times New Roman" w:cs="Times New Roman"/>
                <w:sz w:val="24"/>
                <w:szCs w:val="24"/>
              </w:rPr>
            </w:pPr>
            <w:r w:rsidRPr="008F446B">
              <w:rPr>
                <w:rFonts w:ascii="Times New Roman" w:hAnsi="Times New Roman" w:cs="Times New Roman"/>
                <w:sz w:val="24"/>
                <w:szCs w:val="24"/>
              </w:rPr>
              <w:t>12.</w:t>
            </w: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13.</w:t>
            </w: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14.</w:t>
            </w:r>
          </w:p>
          <w:p w:rsidR="00F40150" w:rsidRPr="008F446B"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7783" w:type="dxa"/>
          </w:tcPr>
          <w:p w:rsidR="0057654A" w:rsidRPr="00F40150" w:rsidRDefault="008F446B" w:rsidP="008F446B">
            <w:pPr>
              <w:suppressLineNumbers/>
              <w:autoSpaceDE w:val="0"/>
              <w:autoSpaceDN w:val="0"/>
              <w:adjustRightInd w:val="0"/>
              <w:spacing w:after="0" w:line="276" w:lineRule="auto"/>
              <w:jc w:val="both"/>
              <w:rPr>
                <w:rFonts w:ascii="Times New Roman" w:hAnsi="Times New Roman" w:cs="Times New Roman"/>
                <w:sz w:val="24"/>
                <w:szCs w:val="24"/>
              </w:rPr>
            </w:pPr>
            <w:r w:rsidRPr="00F40150">
              <w:rPr>
                <w:rFonts w:ascii="Times New Roman" w:hAnsi="Times New Roman" w:cs="Times New Roman"/>
                <w:sz w:val="24"/>
                <w:szCs w:val="24"/>
              </w:rPr>
              <w:t>Дополнительная литература</w:t>
            </w:r>
          </w:p>
          <w:p w:rsidR="008F446B" w:rsidRPr="00F40150" w:rsidRDefault="008F446B" w:rsidP="008F446B">
            <w:pPr>
              <w:pStyle w:val="a4"/>
              <w:tabs>
                <w:tab w:val="left" w:pos="851"/>
                <w:tab w:val="left" w:pos="1134"/>
                <w:tab w:val="left" w:pos="1418"/>
                <w:tab w:val="left" w:pos="1560"/>
                <w:tab w:val="left" w:pos="2268"/>
              </w:tabs>
              <w:spacing w:after="0" w:line="276" w:lineRule="auto"/>
              <w:ind w:left="0"/>
              <w:jc w:val="both"/>
              <w:rPr>
                <w:rFonts w:ascii="Times New Roman" w:hAnsi="Times New Roman" w:cs="Times New Roman"/>
                <w:sz w:val="24"/>
                <w:szCs w:val="24"/>
              </w:rPr>
            </w:pPr>
            <w:r w:rsidRPr="00F40150">
              <w:rPr>
                <w:rFonts w:ascii="Times New Roman" w:hAnsi="Times New Roman" w:cs="Times New Roman"/>
                <w:sz w:val="24"/>
                <w:szCs w:val="24"/>
              </w:rPr>
              <w:t xml:space="preserve">Перечень ресурсов информационно-телекоммуникационной сети «Интернет» </w:t>
            </w:r>
          </w:p>
          <w:p w:rsidR="008F446B" w:rsidRPr="00F40150" w:rsidRDefault="008F446B" w:rsidP="008F446B">
            <w:pPr>
              <w:suppressLineNumbers/>
              <w:autoSpaceDE w:val="0"/>
              <w:autoSpaceDN w:val="0"/>
              <w:adjustRightInd w:val="0"/>
              <w:spacing w:after="0" w:line="276" w:lineRule="auto"/>
              <w:jc w:val="both"/>
              <w:rPr>
                <w:rFonts w:ascii="Times New Roman" w:hAnsi="Times New Roman" w:cs="Times New Roman"/>
                <w:sz w:val="24"/>
                <w:szCs w:val="24"/>
              </w:rPr>
            </w:pPr>
            <w:r w:rsidRPr="00F40150">
              <w:rPr>
                <w:rFonts w:ascii="Times New Roman" w:hAnsi="Times New Roman" w:cs="Times New Roman"/>
                <w:sz w:val="24"/>
                <w:szCs w:val="24"/>
              </w:rPr>
              <w:t>Материальное обеспечение</w:t>
            </w:r>
          </w:p>
          <w:p w:rsidR="008F446B" w:rsidRPr="00F40150" w:rsidRDefault="008F446B" w:rsidP="008F446B">
            <w:pPr>
              <w:suppressLineNumbers/>
              <w:autoSpaceDE w:val="0"/>
              <w:autoSpaceDN w:val="0"/>
              <w:adjustRightInd w:val="0"/>
              <w:spacing w:after="0" w:line="276" w:lineRule="auto"/>
              <w:jc w:val="both"/>
              <w:rPr>
                <w:rFonts w:ascii="Times New Roman" w:hAnsi="Times New Roman" w:cs="Times New Roman"/>
                <w:sz w:val="24"/>
                <w:szCs w:val="24"/>
              </w:rPr>
            </w:pPr>
            <w:r w:rsidRPr="00F40150">
              <w:rPr>
                <w:rFonts w:ascii="Times New Roman" w:hAnsi="Times New Roman" w:cs="Times New Roman"/>
                <w:sz w:val="24"/>
                <w:szCs w:val="24"/>
              </w:rPr>
              <w:t xml:space="preserve">Особенности организации научно-исследовательской деятельности для инвалидов и лиц с ограниченными возможностями здоровья </w:t>
            </w:r>
          </w:p>
          <w:p w:rsidR="00F40150" w:rsidRDefault="00F40150" w:rsidP="008F446B">
            <w:pPr>
              <w:suppressLineNumbers/>
              <w:autoSpaceDE w:val="0"/>
              <w:autoSpaceDN w:val="0"/>
              <w:adjustRightInd w:val="0"/>
              <w:spacing w:after="0" w:line="276" w:lineRule="auto"/>
              <w:jc w:val="both"/>
              <w:rPr>
                <w:rFonts w:ascii="Times New Roman" w:hAnsi="Times New Roman" w:cs="Times New Roman"/>
                <w:sz w:val="24"/>
                <w:szCs w:val="24"/>
              </w:rPr>
            </w:pPr>
            <w:r w:rsidRPr="00F40150">
              <w:rPr>
                <w:rFonts w:ascii="Times New Roman" w:hAnsi="Times New Roman" w:cs="Times New Roman"/>
                <w:sz w:val="24"/>
                <w:szCs w:val="24"/>
              </w:rPr>
              <w:t>Методические рекомендации по подготовке публикаций и (или) заявок на патенты на изобретения, полезные модели, свидетельства о государственной регистрации программ для электронных вычислительных машин, баз данных</w:t>
            </w:r>
          </w:p>
          <w:p w:rsidR="00F40150" w:rsidRDefault="00F40150" w:rsidP="008F446B">
            <w:pPr>
              <w:suppressLineNumber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Текущий контроль</w:t>
            </w:r>
          </w:p>
          <w:p w:rsidR="00F40150" w:rsidRPr="00F40150" w:rsidRDefault="00F40150" w:rsidP="008F446B">
            <w:pPr>
              <w:suppressLineNumber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Промежуточный контроль</w:t>
            </w:r>
          </w:p>
        </w:tc>
        <w:tc>
          <w:tcPr>
            <w:tcW w:w="756" w:type="dxa"/>
          </w:tcPr>
          <w:p w:rsidR="0057654A"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13</w:t>
            </w:r>
          </w:p>
          <w:p w:rsidR="00501EF5"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501EF5"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13</w:t>
            </w:r>
          </w:p>
          <w:p w:rsidR="00501EF5"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15</w:t>
            </w:r>
          </w:p>
          <w:p w:rsidR="00501EF5"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501EF5" w:rsidRDefault="00501EF5"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16</w:t>
            </w: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16</w:t>
            </w:r>
          </w:p>
          <w:p w:rsidR="00F40150"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29</w:t>
            </w:r>
          </w:p>
          <w:p w:rsidR="00F40150" w:rsidRPr="004E0FCA" w:rsidRDefault="00F40150" w:rsidP="008F446B">
            <w:pPr>
              <w:suppressLineNumbers/>
              <w:autoSpaceDE w:val="0"/>
              <w:autoSpaceDN w:val="0"/>
              <w:adjustRightInd w:val="0"/>
              <w:spacing w:after="0" w:line="276" w:lineRule="auto"/>
              <w:jc w:val="center"/>
              <w:rPr>
                <w:rFonts w:ascii="Times New Roman" w:hAnsi="Times New Roman" w:cs="Times New Roman"/>
                <w:sz w:val="24"/>
                <w:szCs w:val="24"/>
                <w:lang w:val="en-US"/>
              </w:rPr>
            </w:pPr>
            <w:r>
              <w:rPr>
                <w:rFonts w:ascii="Times New Roman" w:hAnsi="Times New Roman" w:cs="Times New Roman"/>
                <w:sz w:val="24"/>
                <w:szCs w:val="24"/>
              </w:rPr>
              <w:t>29</w:t>
            </w:r>
          </w:p>
        </w:tc>
      </w:tr>
    </w:tbl>
    <w:p w:rsidR="0057654A" w:rsidRPr="008F446B" w:rsidRDefault="0057654A" w:rsidP="0057654A">
      <w:pPr>
        <w:jc w:val="both"/>
      </w:pPr>
    </w:p>
    <w:p w:rsidR="0057654A" w:rsidRDefault="0057654A" w:rsidP="0057654A">
      <w:pPr>
        <w:jc w:val="both"/>
        <w:rPr>
          <w:b/>
        </w:rPr>
      </w:pPr>
    </w:p>
    <w:p w:rsidR="0057654A" w:rsidRDefault="0057654A" w:rsidP="0057654A">
      <w:pPr>
        <w:jc w:val="both"/>
        <w:rPr>
          <w:b/>
        </w:rPr>
      </w:pPr>
    </w:p>
    <w:p w:rsidR="0057654A" w:rsidRDefault="0057654A" w:rsidP="0057654A">
      <w:pPr>
        <w:jc w:val="both"/>
        <w:rPr>
          <w:b/>
        </w:rPr>
      </w:pPr>
    </w:p>
    <w:p w:rsidR="0057654A" w:rsidRDefault="0057654A" w:rsidP="0057654A">
      <w:pPr>
        <w:jc w:val="both"/>
        <w:rPr>
          <w:b/>
        </w:rPr>
      </w:pPr>
    </w:p>
    <w:p w:rsidR="0057654A" w:rsidRDefault="0057654A" w:rsidP="0057654A">
      <w:pPr>
        <w:jc w:val="both"/>
        <w:rPr>
          <w:b/>
        </w:rPr>
      </w:pPr>
    </w:p>
    <w:p w:rsidR="0057654A" w:rsidRDefault="0057654A" w:rsidP="0057654A">
      <w:pPr>
        <w:jc w:val="both"/>
        <w:rPr>
          <w:b/>
        </w:rPr>
      </w:pPr>
    </w:p>
    <w:p w:rsidR="00B87918" w:rsidRDefault="00B87918" w:rsidP="0057654A">
      <w:pPr>
        <w:jc w:val="both"/>
        <w:rPr>
          <w:b/>
        </w:rPr>
      </w:pPr>
    </w:p>
    <w:p w:rsidR="00B87918" w:rsidRDefault="00B87918" w:rsidP="0057654A">
      <w:pPr>
        <w:jc w:val="both"/>
        <w:rPr>
          <w:b/>
        </w:rPr>
      </w:pPr>
      <w:bookmarkStart w:id="0" w:name="_GoBack"/>
      <w:bookmarkEnd w:id="0"/>
    </w:p>
    <w:p w:rsidR="004917B5" w:rsidRPr="004917B5" w:rsidRDefault="004917B5" w:rsidP="004917B5">
      <w:pPr>
        <w:ind w:firstLine="709"/>
        <w:jc w:val="both"/>
        <w:rPr>
          <w:rFonts w:ascii="Times New Roman" w:hAnsi="Times New Roman" w:cs="Times New Roman"/>
          <w:b/>
          <w:sz w:val="24"/>
          <w:szCs w:val="24"/>
        </w:rPr>
      </w:pPr>
      <w:r w:rsidRPr="004917B5">
        <w:rPr>
          <w:rFonts w:ascii="Times New Roman" w:hAnsi="Times New Roman" w:cs="Times New Roman"/>
          <w:b/>
          <w:sz w:val="24"/>
          <w:szCs w:val="24"/>
        </w:rPr>
        <w:lastRenderedPageBreak/>
        <w:t>1</w:t>
      </w:r>
      <w:r w:rsidR="009451C1">
        <w:rPr>
          <w:rFonts w:ascii="Times New Roman" w:hAnsi="Times New Roman" w:cs="Times New Roman"/>
          <w:b/>
          <w:sz w:val="24"/>
          <w:szCs w:val="24"/>
        </w:rPr>
        <w:t>.</w:t>
      </w:r>
      <w:r w:rsidRPr="004917B5">
        <w:rPr>
          <w:rFonts w:ascii="Times New Roman" w:hAnsi="Times New Roman" w:cs="Times New Roman"/>
          <w:b/>
          <w:sz w:val="24"/>
          <w:szCs w:val="24"/>
        </w:rPr>
        <w:t xml:space="preserve"> ОБЩИЕ ПОЛОЖЕНИЯ </w:t>
      </w:r>
    </w:p>
    <w:p w:rsidR="004917B5" w:rsidRDefault="004917B5" w:rsidP="004917B5">
      <w:pPr>
        <w:spacing w:after="0"/>
        <w:ind w:firstLine="709"/>
        <w:jc w:val="both"/>
        <w:rPr>
          <w:rFonts w:ascii="Times New Roman" w:hAnsi="Times New Roman" w:cs="Times New Roman"/>
          <w:sz w:val="24"/>
          <w:szCs w:val="24"/>
        </w:rPr>
      </w:pPr>
      <w:r w:rsidRPr="004917B5">
        <w:rPr>
          <w:rFonts w:ascii="Times New Roman" w:hAnsi="Times New Roman" w:cs="Times New Roman"/>
          <w:sz w:val="24"/>
          <w:szCs w:val="24"/>
        </w:rPr>
        <w:t>Подготовка научных публикаций и (или) заявок на патенты (далее – подготовка публикаций) осуществляется в соответствии с</w:t>
      </w:r>
      <w:r>
        <w:rPr>
          <w:rFonts w:ascii="Times New Roman" w:hAnsi="Times New Roman" w:cs="Times New Roman"/>
          <w:sz w:val="24"/>
          <w:szCs w:val="24"/>
        </w:rPr>
        <w:t>:</w:t>
      </w:r>
    </w:p>
    <w:p w:rsidR="004917B5" w:rsidRDefault="004917B5" w:rsidP="004917B5">
      <w:pPr>
        <w:spacing w:after="0"/>
        <w:ind w:firstLine="709"/>
        <w:jc w:val="both"/>
        <w:rPr>
          <w:rFonts w:ascii="Times New Roman" w:hAnsi="Times New Roman" w:cs="Times New Roman"/>
          <w:sz w:val="24"/>
          <w:szCs w:val="24"/>
        </w:rPr>
      </w:pPr>
      <w:r w:rsidRPr="004917B5">
        <w:rPr>
          <w:rFonts w:ascii="Times New Roman" w:hAnsi="Times New Roman" w:cs="Times New Roman"/>
          <w:sz w:val="24"/>
          <w:szCs w:val="24"/>
        </w:rPr>
        <w:t>Федеральным законом Российской Федерации от 29.12.2012 № 273-ФЗ «Об обра</w:t>
      </w:r>
      <w:r>
        <w:rPr>
          <w:rFonts w:ascii="Times New Roman" w:hAnsi="Times New Roman" w:cs="Times New Roman"/>
          <w:sz w:val="24"/>
          <w:szCs w:val="24"/>
        </w:rPr>
        <w:t>зовании в Российской Федерации»;</w:t>
      </w:r>
      <w:r w:rsidRPr="004917B5">
        <w:rPr>
          <w:rFonts w:ascii="Times New Roman" w:hAnsi="Times New Roman" w:cs="Times New Roman"/>
          <w:sz w:val="24"/>
          <w:szCs w:val="24"/>
        </w:rPr>
        <w:t xml:space="preserve"> </w:t>
      </w:r>
    </w:p>
    <w:p w:rsidR="004917B5" w:rsidRDefault="004917B5" w:rsidP="004917B5">
      <w:pPr>
        <w:spacing w:after="0"/>
        <w:ind w:firstLine="709"/>
        <w:jc w:val="both"/>
        <w:rPr>
          <w:rFonts w:ascii="Times New Roman" w:hAnsi="Times New Roman" w:cs="Times New Roman"/>
          <w:sz w:val="24"/>
          <w:szCs w:val="24"/>
        </w:rPr>
      </w:pPr>
      <w:r w:rsidRPr="004917B5">
        <w:rPr>
          <w:rFonts w:ascii="Times New Roman" w:hAnsi="Times New Roman" w:cs="Times New Roman"/>
          <w:sz w:val="24"/>
          <w:szCs w:val="24"/>
        </w:rPr>
        <w:t>«Федеральными государственными требованиями к структуре программ подготовки научных и научно-педагогических кадров в аспирантуре», утвержденными приказом Министерства образования и науки Российской Федерации от 20.10.2021 № 951</w:t>
      </w:r>
      <w:r>
        <w:rPr>
          <w:rFonts w:ascii="Times New Roman" w:hAnsi="Times New Roman" w:cs="Times New Roman"/>
          <w:sz w:val="24"/>
          <w:szCs w:val="24"/>
        </w:rPr>
        <w:t>;</w:t>
      </w:r>
      <w:r w:rsidRPr="004917B5">
        <w:rPr>
          <w:rFonts w:ascii="Times New Roman" w:hAnsi="Times New Roman" w:cs="Times New Roman"/>
          <w:sz w:val="24"/>
          <w:szCs w:val="24"/>
        </w:rPr>
        <w:t xml:space="preserve"> </w:t>
      </w:r>
    </w:p>
    <w:p w:rsidR="004917B5" w:rsidRDefault="004917B5" w:rsidP="004917B5">
      <w:pPr>
        <w:spacing w:after="0"/>
        <w:ind w:firstLine="709"/>
        <w:jc w:val="both"/>
        <w:rPr>
          <w:rFonts w:ascii="Times New Roman" w:hAnsi="Times New Roman" w:cs="Times New Roman"/>
          <w:sz w:val="24"/>
          <w:szCs w:val="24"/>
        </w:rPr>
      </w:pPr>
      <w:r w:rsidRPr="004917B5">
        <w:rPr>
          <w:rFonts w:ascii="Times New Roman" w:hAnsi="Times New Roman" w:cs="Times New Roman"/>
          <w:sz w:val="24"/>
          <w:szCs w:val="24"/>
        </w:rPr>
        <w:t xml:space="preserve">Федеральным законом от 23.08.1996 № 127-ФЗ (ред. от 02.07.2021) «О науке и государственной научно-технической политике».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Под программой подготовки публикаций понимается выработанный совместно с научным руководителем неформализованный план проведения научного исследования, который включает в себя: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определение объекта, предмета исследования, постановку его целей и задач;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определение методов исследования в соответствии с поставленными целями и задачами;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определение подходов к проведению исследования на определенную тему;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объем и качество изучаемого аспирантом теоретического материала (соответствующей научной литературы и т.п.);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программу эмпирического исследования с методологическим обоснованием и т.п.;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проведение и анализ результатов исследования;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оформление заявки на участие в гранте (научном конкурсе);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подготовку научных публикаций;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определение направлений и возможных объектов апробации результатов научных исследований. </w:t>
      </w:r>
    </w:p>
    <w:p w:rsidR="004917B5" w:rsidRDefault="004917B5" w:rsidP="004917B5">
      <w:pPr>
        <w:spacing w:after="0"/>
        <w:ind w:firstLine="708"/>
        <w:jc w:val="both"/>
        <w:rPr>
          <w:rFonts w:ascii="Times New Roman" w:hAnsi="Times New Roman" w:cs="Times New Roman"/>
          <w:sz w:val="24"/>
          <w:szCs w:val="24"/>
        </w:rPr>
      </w:pPr>
    </w:p>
    <w:p w:rsidR="004917B5" w:rsidRPr="004917B5" w:rsidRDefault="004917B5" w:rsidP="004917B5">
      <w:pPr>
        <w:spacing w:after="0"/>
        <w:ind w:firstLine="708"/>
        <w:jc w:val="both"/>
        <w:rPr>
          <w:rFonts w:ascii="Times New Roman" w:hAnsi="Times New Roman" w:cs="Times New Roman"/>
          <w:b/>
          <w:sz w:val="24"/>
          <w:szCs w:val="24"/>
        </w:rPr>
      </w:pPr>
      <w:r w:rsidRPr="004917B5">
        <w:rPr>
          <w:rFonts w:ascii="Times New Roman" w:hAnsi="Times New Roman" w:cs="Times New Roman"/>
          <w:b/>
          <w:sz w:val="24"/>
          <w:szCs w:val="24"/>
        </w:rPr>
        <w:t>2</w:t>
      </w:r>
      <w:r w:rsidR="009451C1">
        <w:rPr>
          <w:rFonts w:ascii="Times New Roman" w:hAnsi="Times New Roman" w:cs="Times New Roman"/>
          <w:b/>
          <w:sz w:val="24"/>
          <w:szCs w:val="24"/>
        </w:rPr>
        <w:t>.</w:t>
      </w:r>
      <w:r w:rsidRPr="004917B5">
        <w:rPr>
          <w:rFonts w:ascii="Times New Roman" w:hAnsi="Times New Roman" w:cs="Times New Roman"/>
          <w:b/>
          <w:sz w:val="24"/>
          <w:szCs w:val="24"/>
        </w:rPr>
        <w:t xml:space="preserve"> ЦЕЛИ И ЗАДАЧИ ПОДГОТОВКИ ПУБЛИКАЦИЙ </w:t>
      </w:r>
    </w:p>
    <w:p w:rsidR="004917B5" w:rsidRPr="004917B5" w:rsidRDefault="004917B5" w:rsidP="004917B5">
      <w:pPr>
        <w:spacing w:after="0"/>
        <w:ind w:firstLine="708"/>
        <w:jc w:val="both"/>
        <w:rPr>
          <w:rFonts w:ascii="Times New Roman" w:hAnsi="Times New Roman" w:cs="Times New Roman"/>
          <w:b/>
          <w:i/>
          <w:sz w:val="24"/>
          <w:szCs w:val="24"/>
        </w:rPr>
      </w:pPr>
      <w:r w:rsidRPr="004917B5">
        <w:rPr>
          <w:rFonts w:ascii="Times New Roman" w:hAnsi="Times New Roman" w:cs="Times New Roman"/>
          <w:b/>
          <w:i/>
          <w:sz w:val="24"/>
          <w:szCs w:val="24"/>
        </w:rPr>
        <w:t xml:space="preserve">2.1 Цель подготовки публикаций: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сформировать у аспирантов знания, умения и навыки, связанные с осуществлением качественных научных исследований в рамках научной специальности на основе ознакомления с методологией научной деятельности. </w:t>
      </w:r>
    </w:p>
    <w:p w:rsidR="004917B5" w:rsidRPr="004917B5" w:rsidRDefault="004917B5" w:rsidP="004917B5">
      <w:pPr>
        <w:spacing w:after="0"/>
        <w:ind w:firstLine="708"/>
        <w:jc w:val="both"/>
        <w:rPr>
          <w:rFonts w:ascii="Times New Roman" w:hAnsi="Times New Roman" w:cs="Times New Roman"/>
          <w:b/>
          <w:i/>
          <w:sz w:val="24"/>
          <w:szCs w:val="24"/>
        </w:rPr>
      </w:pPr>
      <w:r w:rsidRPr="004917B5">
        <w:rPr>
          <w:rFonts w:ascii="Times New Roman" w:hAnsi="Times New Roman" w:cs="Times New Roman"/>
          <w:b/>
          <w:i/>
          <w:sz w:val="24"/>
          <w:szCs w:val="24"/>
        </w:rPr>
        <w:t xml:space="preserve">2.2 Задачи подготовки публикаций: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изучение методологических подходов исследуемой проблемы;</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 освоение методов поиска и реферирования научной литературы, работы со специализированными источниками статистических данных;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развитие навыков самостоятельной работы со справочно-правовыми информационными системами;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формирование навыков постановки цели и задач научного исследования, разработки научной гипотезы и выбора методов их решения;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получения навыков анализа практических ситуаций, оценки эффективности существующего нормативно-правового регулирования и качества его реализации в управлении деятельностью организации;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использование методологических и теоретических инструментов для достижения цели и решения задач научного исследования;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развитие навыков подготовки публикаций по результатам проведенных научных исследований;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 совершенствование навыков публичного представления полученных научных результатов и ведения научных дискуссий. </w:t>
      </w:r>
    </w:p>
    <w:p w:rsidR="004917B5" w:rsidRPr="004917B5" w:rsidRDefault="004917B5" w:rsidP="004917B5">
      <w:pPr>
        <w:spacing w:after="0"/>
        <w:ind w:firstLine="708"/>
        <w:jc w:val="both"/>
        <w:rPr>
          <w:rFonts w:ascii="Times New Roman" w:hAnsi="Times New Roman" w:cs="Times New Roman"/>
          <w:b/>
          <w:sz w:val="24"/>
          <w:szCs w:val="24"/>
        </w:rPr>
      </w:pPr>
      <w:r w:rsidRPr="004917B5">
        <w:rPr>
          <w:rFonts w:ascii="Times New Roman" w:hAnsi="Times New Roman" w:cs="Times New Roman"/>
          <w:b/>
          <w:sz w:val="24"/>
          <w:szCs w:val="24"/>
        </w:rPr>
        <w:lastRenderedPageBreak/>
        <w:t>3</w:t>
      </w:r>
      <w:r w:rsidR="009451C1">
        <w:rPr>
          <w:rFonts w:ascii="Times New Roman" w:hAnsi="Times New Roman" w:cs="Times New Roman"/>
          <w:b/>
          <w:sz w:val="24"/>
          <w:szCs w:val="24"/>
        </w:rPr>
        <w:t>.</w:t>
      </w:r>
      <w:r w:rsidRPr="004917B5">
        <w:rPr>
          <w:rFonts w:ascii="Times New Roman" w:hAnsi="Times New Roman" w:cs="Times New Roman"/>
          <w:b/>
          <w:sz w:val="24"/>
          <w:szCs w:val="24"/>
        </w:rPr>
        <w:t xml:space="preserve"> ПЕРЕЧЕНЬ ПЛАНИРУЕМЫХ РЕЗУЛЬТАТОВ ОБУЧЕНИЯ ПО ДИСЦИПЛИНЕ, СООТНЕСЕННЫХ С ПЛАНИРУЕМЫМИ РЕЗУЛЬТАТАМИ ОСВОЕНИЯ ОБРАЗОВАТЕЛЬНОЙ ПРОГРАММЫ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В результате осуществления подготовки публикаций аспирант должен: </w:t>
      </w:r>
    </w:p>
    <w:p w:rsidR="004917B5" w:rsidRPr="004917B5" w:rsidRDefault="004917B5" w:rsidP="004917B5">
      <w:pPr>
        <w:spacing w:after="0"/>
        <w:ind w:firstLine="708"/>
        <w:jc w:val="both"/>
        <w:rPr>
          <w:rFonts w:ascii="Times New Roman" w:hAnsi="Times New Roman" w:cs="Times New Roman"/>
          <w:b/>
          <w:i/>
          <w:sz w:val="24"/>
          <w:szCs w:val="24"/>
        </w:rPr>
      </w:pPr>
      <w:r w:rsidRPr="004917B5">
        <w:rPr>
          <w:rFonts w:ascii="Times New Roman" w:hAnsi="Times New Roman" w:cs="Times New Roman"/>
          <w:b/>
          <w:i/>
          <w:sz w:val="24"/>
          <w:szCs w:val="24"/>
        </w:rPr>
        <w:t xml:space="preserve">– знать: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основные особенности организации исследовательской деятельности;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принципы организации исследовательской деятельности;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творческие методы решения исследовательских и практических задач в рамках научно-исследовательской деятель</w:t>
      </w:r>
      <w:r>
        <w:rPr>
          <w:rFonts w:ascii="Times New Roman" w:hAnsi="Times New Roman" w:cs="Times New Roman"/>
          <w:sz w:val="24"/>
          <w:szCs w:val="24"/>
        </w:rPr>
        <w:t xml:space="preserve">ности; основные научные фонды, </w:t>
      </w:r>
      <w:r w:rsidRPr="004917B5">
        <w:rPr>
          <w:rFonts w:ascii="Times New Roman" w:hAnsi="Times New Roman" w:cs="Times New Roman"/>
          <w:sz w:val="24"/>
          <w:szCs w:val="24"/>
        </w:rPr>
        <w:t xml:space="preserve">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программы; общие и частные требования к содержанию научно-исследовательских заявок разных типов;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теоретические и методологические основания избранной области научных исследований; актуальные проблемы и тенденции развития соответствующей научной области и области профессиональной деятельности;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способы, методы и формы ведения научной дискуссии, основы эффективного научно-профессионального общения, законы риторики и требования к публичному выступлению; </w:t>
      </w:r>
    </w:p>
    <w:p w:rsidR="004917B5" w:rsidRPr="004917B5" w:rsidRDefault="004917B5" w:rsidP="004917B5">
      <w:pPr>
        <w:spacing w:after="0"/>
        <w:ind w:firstLine="708"/>
        <w:jc w:val="both"/>
        <w:rPr>
          <w:rFonts w:ascii="Times New Roman" w:hAnsi="Times New Roman" w:cs="Times New Roman"/>
          <w:b/>
          <w:i/>
          <w:sz w:val="24"/>
          <w:szCs w:val="24"/>
        </w:rPr>
      </w:pPr>
      <w:r w:rsidRPr="004917B5">
        <w:rPr>
          <w:rFonts w:ascii="Times New Roman" w:hAnsi="Times New Roman" w:cs="Times New Roman"/>
          <w:b/>
          <w:i/>
          <w:sz w:val="24"/>
          <w:szCs w:val="24"/>
        </w:rPr>
        <w:t xml:space="preserve">– уметь: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анализировать тенденции современной науки;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определять перспективные направления научных междисциплинарных исследований;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определять перспективные направления научных междисциплинарных исследований (проектов);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количественно описывать и интерпретировать полученные результаты; формировать контент научного проекта; вырабатывать свою точку зрения в профессиональных вопросах и отстаивать ее во время дискуссии со специалистами и неспециалистами;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реферировать научную литературу при условии соблюдения научной этики и авторских прав; </w:t>
      </w:r>
    </w:p>
    <w:p w:rsidR="004917B5" w:rsidRPr="004917B5" w:rsidRDefault="004917B5" w:rsidP="004917B5">
      <w:pPr>
        <w:spacing w:after="0"/>
        <w:ind w:firstLine="708"/>
        <w:jc w:val="both"/>
        <w:rPr>
          <w:rFonts w:ascii="Times New Roman" w:hAnsi="Times New Roman" w:cs="Times New Roman"/>
          <w:b/>
          <w:i/>
          <w:sz w:val="24"/>
          <w:szCs w:val="24"/>
        </w:rPr>
      </w:pPr>
      <w:r w:rsidRPr="004917B5">
        <w:rPr>
          <w:rFonts w:ascii="Times New Roman" w:hAnsi="Times New Roman" w:cs="Times New Roman"/>
          <w:b/>
          <w:i/>
          <w:sz w:val="24"/>
          <w:szCs w:val="24"/>
        </w:rPr>
        <w:t xml:space="preserve">– владеть: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навыками анализа и оценки современных научных достижений;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 xml:space="preserve">навыками совершенствования и развития своего научно-творческого потенциала на основе разработки и реализации исследовательских проектов; </w:t>
      </w: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навыками совершенствования и развития своего научно</w:t>
      </w:r>
      <w:r>
        <w:rPr>
          <w:rFonts w:ascii="Times New Roman" w:hAnsi="Times New Roman" w:cs="Times New Roman"/>
          <w:sz w:val="24"/>
          <w:szCs w:val="24"/>
        </w:rPr>
        <w:t>-</w:t>
      </w:r>
      <w:r w:rsidRPr="004917B5">
        <w:rPr>
          <w:rFonts w:ascii="Times New Roman" w:hAnsi="Times New Roman" w:cs="Times New Roman"/>
          <w:sz w:val="24"/>
          <w:szCs w:val="24"/>
        </w:rPr>
        <w:t xml:space="preserve">творческого потенциала при решении исследовательских и практических задач, в том числе в междисциплинарных областях. современными информационно-коммуникационными технологиями. </w:t>
      </w:r>
    </w:p>
    <w:p w:rsidR="004917B5" w:rsidRDefault="004917B5" w:rsidP="004917B5">
      <w:pPr>
        <w:spacing w:after="0"/>
        <w:ind w:firstLine="708"/>
        <w:jc w:val="both"/>
        <w:rPr>
          <w:rFonts w:ascii="Times New Roman" w:hAnsi="Times New Roman" w:cs="Times New Roman"/>
          <w:sz w:val="24"/>
          <w:szCs w:val="24"/>
        </w:rPr>
      </w:pPr>
    </w:p>
    <w:p w:rsidR="004917B5" w:rsidRPr="004917B5" w:rsidRDefault="004917B5" w:rsidP="004917B5">
      <w:pPr>
        <w:spacing w:after="0"/>
        <w:ind w:firstLine="708"/>
        <w:jc w:val="both"/>
        <w:rPr>
          <w:rFonts w:ascii="Times New Roman" w:hAnsi="Times New Roman" w:cs="Times New Roman"/>
          <w:b/>
          <w:sz w:val="24"/>
          <w:szCs w:val="24"/>
        </w:rPr>
      </w:pPr>
      <w:r w:rsidRPr="004917B5">
        <w:rPr>
          <w:rFonts w:ascii="Times New Roman" w:hAnsi="Times New Roman" w:cs="Times New Roman"/>
          <w:b/>
          <w:sz w:val="24"/>
          <w:szCs w:val="24"/>
        </w:rPr>
        <w:t>4</w:t>
      </w:r>
      <w:r w:rsidR="009451C1">
        <w:rPr>
          <w:rFonts w:ascii="Times New Roman" w:hAnsi="Times New Roman" w:cs="Times New Roman"/>
          <w:b/>
          <w:sz w:val="24"/>
          <w:szCs w:val="24"/>
        </w:rPr>
        <w:t>.</w:t>
      </w:r>
      <w:r w:rsidRPr="004917B5">
        <w:rPr>
          <w:rFonts w:ascii="Times New Roman" w:hAnsi="Times New Roman" w:cs="Times New Roman"/>
          <w:b/>
          <w:sz w:val="24"/>
          <w:szCs w:val="24"/>
        </w:rPr>
        <w:t xml:space="preserve"> МЕСТО ДИСЦИПЛИНЫ В СТРУКТУРЕ ОБРАЗОВАТЕЛЬНОЙ ПРОГРАММЫ </w:t>
      </w:r>
    </w:p>
    <w:p w:rsidR="004917B5" w:rsidRDefault="004917B5" w:rsidP="004917B5">
      <w:pPr>
        <w:spacing w:after="0"/>
        <w:ind w:firstLine="708"/>
        <w:jc w:val="both"/>
        <w:rPr>
          <w:rFonts w:ascii="Times New Roman" w:hAnsi="Times New Roman" w:cs="Times New Roman"/>
          <w:sz w:val="24"/>
          <w:szCs w:val="24"/>
        </w:rPr>
      </w:pPr>
    </w:p>
    <w:p w:rsidR="004917B5"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Подготовка публикаций является составной частью основной профессиональной образовательной программы по научной специальности 5.</w:t>
      </w:r>
      <w:r>
        <w:rPr>
          <w:rFonts w:ascii="Times New Roman" w:hAnsi="Times New Roman" w:cs="Times New Roman"/>
          <w:sz w:val="24"/>
          <w:szCs w:val="24"/>
        </w:rPr>
        <w:t>1</w:t>
      </w:r>
      <w:r w:rsidRPr="004917B5">
        <w:rPr>
          <w:rFonts w:ascii="Times New Roman" w:hAnsi="Times New Roman" w:cs="Times New Roman"/>
          <w:sz w:val="24"/>
          <w:szCs w:val="24"/>
        </w:rPr>
        <w:t>.</w:t>
      </w:r>
      <w:r>
        <w:rPr>
          <w:rFonts w:ascii="Times New Roman" w:hAnsi="Times New Roman" w:cs="Times New Roman"/>
          <w:sz w:val="24"/>
          <w:szCs w:val="24"/>
        </w:rPr>
        <w:t>4</w:t>
      </w:r>
      <w:r w:rsidRPr="004917B5">
        <w:rPr>
          <w:rFonts w:ascii="Times New Roman" w:hAnsi="Times New Roman" w:cs="Times New Roman"/>
          <w:sz w:val="24"/>
          <w:szCs w:val="24"/>
        </w:rPr>
        <w:t xml:space="preserve"> </w:t>
      </w:r>
      <w:r>
        <w:rPr>
          <w:rFonts w:ascii="Times New Roman" w:hAnsi="Times New Roman" w:cs="Times New Roman"/>
          <w:sz w:val="24"/>
          <w:szCs w:val="24"/>
        </w:rPr>
        <w:t>Уголовно-правовые науки</w:t>
      </w:r>
      <w:r w:rsidRPr="004917B5">
        <w:rPr>
          <w:rFonts w:ascii="Times New Roman" w:hAnsi="Times New Roman" w:cs="Times New Roman"/>
          <w:sz w:val="24"/>
          <w:szCs w:val="24"/>
        </w:rPr>
        <w:t>, относится к блоку научного компонента</w:t>
      </w:r>
      <w:r>
        <w:rPr>
          <w:rFonts w:ascii="Times New Roman" w:hAnsi="Times New Roman" w:cs="Times New Roman"/>
          <w:sz w:val="24"/>
          <w:szCs w:val="24"/>
        </w:rPr>
        <w:t xml:space="preserve"> (1.2.1.</w:t>
      </w:r>
      <w:r w:rsidR="009451C1" w:rsidRPr="009451C1">
        <w:rPr>
          <w:rFonts w:ascii="Times New Roman" w:hAnsi="Times New Roman" w:cs="Times New Roman"/>
          <w:sz w:val="24"/>
          <w:szCs w:val="24"/>
        </w:rPr>
        <w:t xml:space="preserve"> </w:t>
      </w:r>
      <w:r>
        <w:rPr>
          <w:rFonts w:ascii="Times New Roman" w:hAnsi="Times New Roman" w:cs="Times New Roman"/>
          <w:sz w:val="24"/>
          <w:szCs w:val="24"/>
        </w:rPr>
        <w:t>(Н))</w:t>
      </w:r>
      <w:r w:rsidRPr="004917B5">
        <w:rPr>
          <w:rFonts w:ascii="Times New Roman" w:hAnsi="Times New Roman" w:cs="Times New Roman"/>
          <w:sz w:val="24"/>
          <w:szCs w:val="24"/>
        </w:rPr>
        <w:t xml:space="preserve"> и осуществляется в каждом семестре </w:t>
      </w:r>
      <w:r>
        <w:rPr>
          <w:rFonts w:ascii="Times New Roman" w:hAnsi="Times New Roman" w:cs="Times New Roman"/>
          <w:sz w:val="24"/>
          <w:szCs w:val="24"/>
        </w:rPr>
        <w:t>2-го и 3-го годов</w:t>
      </w:r>
      <w:r w:rsidRPr="004917B5">
        <w:rPr>
          <w:rFonts w:ascii="Times New Roman" w:hAnsi="Times New Roman" w:cs="Times New Roman"/>
          <w:sz w:val="24"/>
          <w:szCs w:val="24"/>
        </w:rPr>
        <w:t xml:space="preserve"> обучения. </w:t>
      </w:r>
    </w:p>
    <w:p w:rsidR="004917B5" w:rsidRDefault="004917B5" w:rsidP="004917B5">
      <w:pPr>
        <w:spacing w:after="0"/>
        <w:ind w:firstLine="708"/>
        <w:jc w:val="both"/>
        <w:rPr>
          <w:rFonts w:ascii="Times New Roman" w:hAnsi="Times New Roman" w:cs="Times New Roman"/>
          <w:sz w:val="24"/>
          <w:szCs w:val="24"/>
        </w:rPr>
      </w:pPr>
    </w:p>
    <w:p w:rsidR="00340BD8" w:rsidRDefault="00340BD8" w:rsidP="004917B5">
      <w:pPr>
        <w:spacing w:after="0"/>
        <w:ind w:firstLine="708"/>
        <w:jc w:val="both"/>
        <w:rPr>
          <w:rFonts w:ascii="Times New Roman" w:hAnsi="Times New Roman" w:cs="Times New Roman"/>
          <w:sz w:val="24"/>
          <w:szCs w:val="24"/>
        </w:rPr>
      </w:pPr>
    </w:p>
    <w:p w:rsidR="00340BD8" w:rsidRDefault="00340BD8" w:rsidP="004917B5">
      <w:pPr>
        <w:spacing w:after="0"/>
        <w:ind w:firstLine="708"/>
        <w:jc w:val="both"/>
        <w:rPr>
          <w:rFonts w:ascii="Times New Roman" w:hAnsi="Times New Roman" w:cs="Times New Roman"/>
          <w:sz w:val="24"/>
          <w:szCs w:val="24"/>
        </w:rPr>
      </w:pPr>
    </w:p>
    <w:p w:rsidR="004917B5" w:rsidRPr="004917B5" w:rsidRDefault="004917B5" w:rsidP="004917B5">
      <w:pPr>
        <w:spacing w:after="0"/>
        <w:ind w:firstLine="708"/>
        <w:jc w:val="both"/>
        <w:rPr>
          <w:rFonts w:ascii="Times New Roman" w:hAnsi="Times New Roman" w:cs="Times New Roman"/>
          <w:b/>
          <w:sz w:val="24"/>
          <w:szCs w:val="24"/>
        </w:rPr>
      </w:pPr>
      <w:r w:rsidRPr="004917B5">
        <w:rPr>
          <w:rFonts w:ascii="Times New Roman" w:hAnsi="Times New Roman" w:cs="Times New Roman"/>
          <w:b/>
          <w:sz w:val="24"/>
          <w:szCs w:val="24"/>
        </w:rPr>
        <w:lastRenderedPageBreak/>
        <w:t>5</w:t>
      </w:r>
      <w:r w:rsidR="009451C1">
        <w:rPr>
          <w:rFonts w:ascii="Times New Roman" w:hAnsi="Times New Roman" w:cs="Times New Roman"/>
          <w:b/>
          <w:sz w:val="24"/>
          <w:szCs w:val="24"/>
        </w:rPr>
        <w:t>.</w:t>
      </w:r>
      <w:r w:rsidRPr="004917B5">
        <w:rPr>
          <w:rFonts w:ascii="Times New Roman" w:hAnsi="Times New Roman" w:cs="Times New Roman"/>
          <w:b/>
          <w:sz w:val="24"/>
          <w:szCs w:val="24"/>
        </w:rPr>
        <w:t xml:space="preserve"> ОБЪЁМ ДИСЦИПЛИНЫ В ЗАЧЕТНЫХ ЕДИНИЦАХ С УКАЗАНИЕМ КОЛИЧЕСТВА НЕДЕЛЬ И ФОРМ КОНТРОЛЯ </w:t>
      </w:r>
    </w:p>
    <w:p w:rsidR="00DF0A11" w:rsidRDefault="004917B5" w:rsidP="004917B5">
      <w:pPr>
        <w:spacing w:after="0"/>
        <w:ind w:firstLine="708"/>
        <w:jc w:val="both"/>
        <w:rPr>
          <w:rFonts w:ascii="Times New Roman" w:hAnsi="Times New Roman" w:cs="Times New Roman"/>
          <w:sz w:val="24"/>
          <w:szCs w:val="24"/>
        </w:rPr>
      </w:pPr>
      <w:r w:rsidRPr="004917B5">
        <w:rPr>
          <w:rFonts w:ascii="Times New Roman" w:hAnsi="Times New Roman" w:cs="Times New Roman"/>
          <w:sz w:val="24"/>
          <w:szCs w:val="24"/>
        </w:rPr>
        <w:t>Общая трудоемкость по</w:t>
      </w:r>
      <w:r>
        <w:rPr>
          <w:rFonts w:ascii="Times New Roman" w:hAnsi="Times New Roman" w:cs="Times New Roman"/>
          <w:sz w:val="24"/>
          <w:szCs w:val="24"/>
        </w:rPr>
        <w:t>дготовки публикаций составляет 1</w:t>
      </w:r>
      <w:r w:rsidRPr="004917B5">
        <w:rPr>
          <w:rFonts w:ascii="Times New Roman" w:hAnsi="Times New Roman" w:cs="Times New Roman"/>
          <w:sz w:val="24"/>
          <w:szCs w:val="24"/>
        </w:rPr>
        <w:t>6 з.е.</w:t>
      </w:r>
    </w:p>
    <w:p w:rsidR="004917B5" w:rsidRDefault="004917B5" w:rsidP="004917B5">
      <w:pPr>
        <w:spacing w:after="0"/>
        <w:ind w:firstLine="708"/>
        <w:jc w:val="both"/>
      </w:pPr>
    </w:p>
    <w:p w:rsidR="004917B5" w:rsidRDefault="004917B5" w:rsidP="004917B5">
      <w:pPr>
        <w:spacing w:after="0"/>
        <w:ind w:firstLine="708"/>
        <w:jc w:val="both"/>
        <w:rPr>
          <w:rFonts w:ascii="Times New Roman" w:hAnsi="Times New Roman" w:cs="Times New Roman"/>
          <w:b/>
          <w:sz w:val="24"/>
          <w:szCs w:val="24"/>
        </w:rPr>
      </w:pPr>
      <w:r w:rsidRPr="004917B5">
        <w:rPr>
          <w:rFonts w:ascii="Times New Roman" w:hAnsi="Times New Roman" w:cs="Times New Roman"/>
          <w:b/>
          <w:sz w:val="24"/>
          <w:szCs w:val="24"/>
        </w:rPr>
        <w:t>График проведения научно-исследовательской деятельности аспирантов</w:t>
      </w:r>
    </w:p>
    <w:p w:rsidR="00A52687" w:rsidRDefault="00A52687" w:rsidP="004917B5">
      <w:pPr>
        <w:spacing w:after="0"/>
        <w:ind w:firstLine="708"/>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2690"/>
        <w:gridCol w:w="1968"/>
        <w:gridCol w:w="778"/>
        <w:gridCol w:w="779"/>
        <w:gridCol w:w="799"/>
        <w:gridCol w:w="779"/>
        <w:gridCol w:w="778"/>
        <w:gridCol w:w="774"/>
      </w:tblGrid>
      <w:tr w:rsidR="00A52687" w:rsidTr="00A52687">
        <w:tc>
          <w:tcPr>
            <w:tcW w:w="2690" w:type="dxa"/>
            <w:vMerge w:val="restart"/>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Вид учебной работы Всего, час/з.е. Год/семестр (часы)</w:t>
            </w:r>
          </w:p>
        </w:tc>
        <w:tc>
          <w:tcPr>
            <w:tcW w:w="1968" w:type="dxa"/>
            <w:vMerge w:val="restart"/>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Вид учебной работы Всего, час/з.е. Год/семестр (часы)</w:t>
            </w:r>
          </w:p>
        </w:tc>
        <w:tc>
          <w:tcPr>
            <w:tcW w:w="4687" w:type="dxa"/>
            <w:gridSpan w:val="6"/>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Вид учебной работы Всего, час/з.е. Год/семестр (часы)</w:t>
            </w:r>
          </w:p>
        </w:tc>
      </w:tr>
      <w:tr w:rsidR="00A52687" w:rsidTr="00A52687">
        <w:trPr>
          <w:trHeight w:val="596"/>
        </w:trPr>
        <w:tc>
          <w:tcPr>
            <w:tcW w:w="2690" w:type="dxa"/>
            <w:vMerge/>
          </w:tcPr>
          <w:p w:rsidR="00A52687" w:rsidRDefault="00A52687" w:rsidP="00A52687">
            <w:pPr>
              <w:jc w:val="both"/>
              <w:rPr>
                <w:rFonts w:ascii="Times New Roman" w:hAnsi="Times New Roman" w:cs="Times New Roman"/>
                <w:sz w:val="24"/>
                <w:szCs w:val="24"/>
              </w:rPr>
            </w:pPr>
          </w:p>
        </w:tc>
        <w:tc>
          <w:tcPr>
            <w:tcW w:w="1968" w:type="dxa"/>
            <w:vMerge/>
          </w:tcPr>
          <w:p w:rsidR="00A52687" w:rsidRDefault="00A52687" w:rsidP="00A52687">
            <w:pPr>
              <w:jc w:val="both"/>
              <w:rPr>
                <w:rFonts w:ascii="Times New Roman" w:hAnsi="Times New Roman" w:cs="Times New Roman"/>
                <w:sz w:val="24"/>
                <w:szCs w:val="24"/>
              </w:rPr>
            </w:pPr>
          </w:p>
        </w:tc>
        <w:tc>
          <w:tcPr>
            <w:tcW w:w="1557" w:type="dxa"/>
            <w:gridSpan w:val="2"/>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1 год</w:t>
            </w:r>
          </w:p>
        </w:tc>
        <w:tc>
          <w:tcPr>
            <w:tcW w:w="1578" w:type="dxa"/>
            <w:gridSpan w:val="2"/>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2 год</w:t>
            </w:r>
          </w:p>
        </w:tc>
        <w:tc>
          <w:tcPr>
            <w:tcW w:w="1552" w:type="dxa"/>
            <w:gridSpan w:val="2"/>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3 год</w:t>
            </w:r>
          </w:p>
        </w:tc>
      </w:tr>
      <w:tr w:rsidR="00A52687" w:rsidTr="00A52687">
        <w:tc>
          <w:tcPr>
            <w:tcW w:w="2690" w:type="dxa"/>
            <w:vMerge/>
          </w:tcPr>
          <w:p w:rsidR="00A52687" w:rsidRDefault="00A52687" w:rsidP="004917B5">
            <w:pPr>
              <w:jc w:val="both"/>
              <w:rPr>
                <w:rFonts w:ascii="Times New Roman" w:hAnsi="Times New Roman" w:cs="Times New Roman"/>
                <w:sz w:val="24"/>
                <w:szCs w:val="24"/>
              </w:rPr>
            </w:pPr>
          </w:p>
        </w:tc>
        <w:tc>
          <w:tcPr>
            <w:tcW w:w="1968" w:type="dxa"/>
            <w:vMerge/>
          </w:tcPr>
          <w:p w:rsidR="00A52687" w:rsidRDefault="00A52687" w:rsidP="004917B5">
            <w:pPr>
              <w:jc w:val="both"/>
              <w:rPr>
                <w:rFonts w:ascii="Times New Roman" w:hAnsi="Times New Roman" w:cs="Times New Roman"/>
                <w:sz w:val="24"/>
                <w:szCs w:val="24"/>
              </w:rPr>
            </w:pPr>
          </w:p>
        </w:tc>
        <w:tc>
          <w:tcPr>
            <w:tcW w:w="778" w:type="dxa"/>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1</w:t>
            </w:r>
          </w:p>
        </w:tc>
        <w:tc>
          <w:tcPr>
            <w:tcW w:w="779" w:type="dxa"/>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2</w:t>
            </w:r>
          </w:p>
        </w:tc>
        <w:tc>
          <w:tcPr>
            <w:tcW w:w="799" w:type="dxa"/>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3</w:t>
            </w:r>
          </w:p>
        </w:tc>
        <w:tc>
          <w:tcPr>
            <w:tcW w:w="779" w:type="dxa"/>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4</w:t>
            </w:r>
          </w:p>
        </w:tc>
        <w:tc>
          <w:tcPr>
            <w:tcW w:w="778" w:type="dxa"/>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5</w:t>
            </w:r>
          </w:p>
        </w:tc>
        <w:tc>
          <w:tcPr>
            <w:tcW w:w="774" w:type="dxa"/>
            <w:shd w:val="clear" w:color="auto" w:fill="D9D9D9" w:themeFill="background1" w:themeFillShade="D9"/>
          </w:tcPr>
          <w:p w:rsidR="00A52687" w:rsidRPr="00A52687" w:rsidRDefault="00A52687" w:rsidP="00A52687">
            <w:pPr>
              <w:jc w:val="center"/>
              <w:rPr>
                <w:rFonts w:ascii="Times New Roman" w:hAnsi="Times New Roman" w:cs="Times New Roman"/>
                <w:b/>
              </w:rPr>
            </w:pPr>
            <w:r w:rsidRPr="00A52687">
              <w:rPr>
                <w:rFonts w:ascii="Times New Roman" w:hAnsi="Times New Roman" w:cs="Times New Roman"/>
                <w:b/>
              </w:rPr>
              <w:t>6</w:t>
            </w:r>
          </w:p>
        </w:tc>
      </w:tr>
      <w:tr w:rsidR="00A52687" w:rsidRPr="00A52687" w:rsidTr="00A52687">
        <w:tc>
          <w:tcPr>
            <w:tcW w:w="2690" w:type="dxa"/>
          </w:tcPr>
          <w:p w:rsidR="004917B5" w:rsidRPr="00A52687" w:rsidRDefault="00A52687" w:rsidP="004917B5">
            <w:pPr>
              <w:jc w:val="both"/>
              <w:rPr>
                <w:rFonts w:ascii="Times New Roman" w:hAnsi="Times New Roman" w:cs="Times New Roman"/>
              </w:rPr>
            </w:pPr>
            <w:r w:rsidRPr="00A52687">
              <w:rPr>
                <w:rFonts w:ascii="Times New Roman" w:hAnsi="Times New Roman" w:cs="Times New Roman"/>
              </w:rPr>
              <w:t>Общая трудоемкость подготовки научных публикаций и (или) заявок на патенты</w:t>
            </w:r>
          </w:p>
        </w:tc>
        <w:tc>
          <w:tcPr>
            <w:tcW w:w="1968" w:type="dxa"/>
          </w:tcPr>
          <w:p w:rsidR="004917B5" w:rsidRPr="00A52687" w:rsidRDefault="00A52687" w:rsidP="00A52687">
            <w:pPr>
              <w:jc w:val="center"/>
              <w:rPr>
                <w:rFonts w:ascii="Times New Roman" w:hAnsi="Times New Roman" w:cs="Times New Roman"/>
              </w:rPr>
            </w:pPr>
            <w:r w:rsidRPr="00A52687">
              <w:rPr>
                <w:rFonts w:ascii="Times New Roman" w:hAnsi="Times New Roman" w:cs="Times New Roman"/>
              </w:rPr>
              <w:t>576/16</w:t>
            </w:r>
          </w:p>
        </w:tc>
        <w:tc>
          <w:tcPr>
            <w:tcW w:w="778" w:type="dxa"/>
          </w:tcPr>
          <w:p w:rsidR="00A52687" w:rsidRDefault="00A52687" w:rsidP="004917B5">
            <w:pPr>
              <w:jc w:val="both"/>
              <w:rPr>
                <w:rFonts w:ascii="Times New Roman" w:hAnsi="Times New Roman" w:cs="Times New Roman"/>
              </w:rPr>
            </w:pPr>
          </w:p>
          <w:p w:rsidR="004917B5" w:rsidRPr="00A52687" w:rsidRDefault="00A52687" w:rsidP="004917B5">
            <w:pPr>
              <w:jc w:val="both"/>
              <w:rPr>
                <w:rFonts w:ascii="Times New Roman" w:hAnsi="Times New Roman" w:cs="Times New Roman"/>
              </w:rPr>
            </w:pPr>
            <w:r>
              <w:rPr>
                <w:rFonts w:ascii="Times New Roman" w:hAnsi="Times New Roman" w:cs="Times New Roman"/>
              </w:rPr>
              <w:t>-</w:t>
            </w:r>
          </w:p>
        </w:tc>
        <w:tc>
          <w:tcPr>
            <w:tcW w:w="779" w:type="dxa"/>
          </w:tcPr>
          <w:p w:rsidR="00A52687" w:rsidRDefault="00A52687" w:rsidP="004917B5">
            <w:pPr>
              <w:jc w:val="both"/>
              <w:rPr>
                <w:rFonts w:ascii="Times New Roman" w:hAnsi="Times New Roman" w:cs="Times New Roman"/>
              </w:rPr>
            </w:pPr>
          </w:p>
          <w:p w:rsidR="004917B5" w:rsidRPr="00A52687" w:rsidRDefault="00A52687" w:rsidP="004917B5">
            <w:pPr>
              <w:jc w:val="both"/>
              <w:rPr>
                <w:rFonts w:ascii="Times New Roman" w:hAnsi="Times New Roman" w:cs="Times New Roman"/>
              </w:rPr>
            </w:pPr>
            <w:r>
              <w:rPr>
                <w:rFonts w:ascii="Times New Roman" w:hAnsi="Times New Roman" w:cs="Times New Roman"/>
              </w:rPr>
              <w:t>-</w:t>
            </w:r>
          </w:p>
        </w:tc>
        <w:tc>
          <w:tcPr>
            <w:tcW w:w="799" w:type="dxa"/>
          </w:tcPr>
          <w:p w:rsidR="00A52687" w:rsidRDefault="00A52687" w:rsidP="004917B5">
            <w:pPr>
              <w:jc w:val="both"/>
              <w:rPr>
                <w:rFonts w:ascii="Times New Roman" w:hAnsi="Times New Roman" w:cs="Times New Roman"/>
              </w:rPr>
            </w:pPr>
          </w:p>
          <w:p w:rsidR="004917B5" w:rsidRPr="00A52687" w:rsidRDefault="00A52687" w:rsidP="00A52687">
            <w:pPr>
              <w:rPr>
                <w:rFonts w:ascii="Times New Roman" w:hAnsi="Times New Roman" w:cs="Times New Roman"/>
              </w:rPr>
            </w:pPr>
            <w:r>
              <w:rPr>
                <w:rFonts w:ascii="Times New Roman" w:hAnsi="Times New Roman" w:cs="Times New Roman"/>
              </w:rPr>
              <w:t>4</w:t>
            </w:r>
          </w:p>
        </w:tc>
        <w:tc>
          <w:tcPr>
            <w:tcW w:w="779" w:type="dxa"/>
          </w:tcPr>
          <w:p w:rsidR="00A52687" w:rsidRDefault="00A52687" w:rsidP="004917B5">
            <w:pPr>
              <w:jc w:val="both"/>
              <w:rPr>
                <w:rFonts w:ascii="Times New Roman" w:hAnsi="Times New Roman" w:cs="Times New Roman"/>
              </w:rPr>
            </w:pPr>
          </w:p>
          <w:p w:rsidR="004917B5" w:rsidRPr="00A52687" w:rsidRDefault="00A52687" w:rsidP="004917B5">
            <w:pPr>
              <w:jc w:val="both"/>
              <w:rPr>
                <w:rFonts w:ascii="Times New Roman" w:hAnsi="Times New Roman" w:cs="Times New Roman"/>
              </w:rPr>
            </w:pPr>
            <w:r>
              <w:rPr>
                <w:rFonts w:ascii="Times New Roman" w:hAnsi="Times New Roman" w:cs="Times New Roman"/>
              </w:rPr>
              <w:t>4</w:t>
            </w:r>
          </w:p>
        </w:tc>
        <w:tc>
          <w:tcPr>
            <w:tcW w:w="778" w:type="dxa"/>
          </w:tcPr>
          <w:p w:rsidR="00A52687" w:rsidRDefault="00A52687" w:rsidP="004917B5">
            <w:pPr>
              <w:jc w:val="both"/>
              <w:rPr>
                <w:rFonts w:ascii="Times New Roman" w:hAnsi="Times New Roman" w:cs="Times New Roman"/>
              </w:rPr>
            </w:pPr>
          </w:p>
          <w:p w:rsidR="004917B5" w:rsidRPr="00A52687" w:rsidRDefault="00A52687" w:rsidP="004917B5">
            <w:pPr>
              <w:jc w:val="both"/>
              <w:rPr>
                <w:rFonts w:ascii="Times New Roman" w:hAnsi="Times New Roman" w:cs="Times New Roman"/>
              </w:rPr>
            </w:pPr>
            <w:r>
              <w:rPr>
                <w:rFonts w:ascii="Times New Roman" w:hAnsi="Times New Roman" w:cs="Times New Roman"/>
              </w:rPr>
              <w:t>4</w:t>
            </w:r>
          </w:p>
        </w:tc>
        <w:tc>
          <w:tcPr>
            <w:tcW w:w="774" w:type="dxa"/>
          </w:tcPr>
          <w:p w:rsidR="00A52687" w:rsidRDefault="00A52687" w:rsidP="004917B5">
            <w:pPr>
              <w:jc w:val="both"/>
              <w:rPr>
                <w:rFonts w:ascii="Times New Roman" w:hAnsi="Times New Roman" w:cs="Times New Roman"/>
              </w:rPr>
            </w:pPr>
          </w:p>
          <w:p w:rsidR="004917B5" w:rsidRPr="00A52687" w:rsidRDefault="00A52687" w:rsidP="004917B5">
            <w:pPr>
              <w:jc w:val="both"/>
              <w:rPr>
                <w:rFonts w:ascii="Times New Roman" w:hAnsi="Times New Roman" w:cs="Times New Roman"/>
              </w:rPr>
            </w:pPr>
            <w:r>
              <w:rPr>
                <w:rFonts w:ascii="Times New Roman" w:hAnsi="Times New Roman" w:cs="Times New Roman"/>
              </w:rPr>
              <w:t>4</w:t>
            </w:r>
          </w:p>
        </w:tc>
      </w:tr>
      <w:tr w:rsidR="00A52687" w:rsidRPr="00A52687" w:rsidTr="00A52687">
        <w:tc>
          <w:tcPr>
            <w:tcW w:w="2690" w:type="dxa"/>
          </w:tcPr>
          <w:p w:rsidR="00A52687" w:rsidRPr="00A52687" w:rsidRDefault="00A52687" w:rsidP="00A52687">
            <w:pPr>
              <w:jc w:val="both"/>
              <w:rPr>
                <w:rFonts w:ascii="Times New Roman" w:hAnsi="Times New Roman" w:cs="Times New Roman"/>
              </w:rPr>
            </w:pPr>
            <w:r w:rsidRPr="00A52687">
              <w:rPr>
                <w:rFonts w:ascii="Times New Roman" w:hAnsi="Times New Roman" w:cs="Times New Roman"/>
              </w:rPr>
              <w:t>Форма промежуточного контроля</w:t>
            </w:r>
          </w:p>
        </w:tc>
        <w:tc>
          <w:tcPr>
            <w:tcW w:w="1968" w:type="dxa"/>
          </w:tcPr>
          <w:p w:rsidR="00A52687" w:rsidRPr="00A52687" w:rsidRDefault="00A52687" w:rsidP="00A52687">
            <w:pPr>
              <w:jc w:val="both"/>
              <w:rPr>
                <w:rFonts w:ascii="Times New Roman" w:hAnsi="Times New Roman" w:cs="Times New Roman"/>
              </w:rPr>
            </w:pPr>
            <w:r w:rsidRPr="00A52687">
              <w:rPr>
                <w:rFonts w:ascii="Times New Roman" w:hAnsi="Times New Roman" w:cs="Times New Roman"/>
              </w:rPr>
              <w:t>Дифференцирован ный зачет (ДЗ)</w:t>
            </w:r>
          </w:p>
        </w:tc>
        <w:tc>
          <w:tcPr>
            <w:tcW w:w="778" w:type="dxa"/>
          </w:tcPr>
          <w:p w:rsidR="00A52687" w:rsidRPr="00A52687" w:rsidRDefault="00A52687" w:rsidP="00A52687">
            <w:pPr>
              <w:jc w:val="both"/>
              <w:rPr>
                <w:rFonts w:ascii="Times New Roman" w:hAnsi="Times New Roman" w:cs="Times New Roman"/>
              </w:rPr>
            </w:pPr>
            <w:r>
              <w:rPr>
                <w:rFonts w:ascii="Times New Roman" w:hAnsi="Times New Roman" w:cs="Times New Roman"/>
              </w:rPr>
              <w:t>-</w:t>
            </w:r>
          </w:p>
        </w:tc>
        <w:tc>
          <w:tcPr>
            <w:tcW w:w="779" w:type="dxa"/>
          </w:tcPr>
          <w:p w:rsidR="00A52687" w:rsidRPr="00A52687" w:rsidRDefault="00A52687" w:rsidP="00A52687">
            <w:pPr>
              <w:jc w:val="both"/>
              <w:rPr>
                <w:rFonts w:ascii="Times New Roman" w:hAnsi="Times New Roman" w:cs="Times New Roman"/>
              </w:rPr>
            </w:pPr>
            <w:r>
              <w:rPr>
                <w:rFonts w:ascii="Times New Roman" w:hAnsi="Times New Roman" w:cs="Times New Roman"/>
              </w:rPr>
              <w:t>-</w:t>
            </w:r>
          </w:p>
        </w:tc>
        <w:tc>
          <w:tcPr>
            <w:tcW w:w="799" w:type="dxa"/>
          </w:tcPr>
          <w:p w:rsidR="00A52687" w:rsidRPr="00A52687" w:rsidRDefault="00A52687" w:rsidP="00A52687">
            <w:pPr>
              <w:jc w:val="center"/>
              <w:rPr>
                <w:rFonts w:ascii="Times New Roman" w:hAnsi="Times New Roman" w:cs="Times New Roman"/>
              </w:rPr>
            </w:pPr>
            <w:r w:rsidRPr="00A52687">
              <w:rPr>
                <w:rFonts w:ascii="Times New Roman" w:hAnsi="Times New Roman" w:cs="Times New Roman"/>
              </w:rPr>
              <w:t>ДЗ</w:t>
            </w:r>
          </w:p>
        </w:tc>
        <w:tc>
          <w:tcPr>
            <w:tcW w:w="779" w:type="dxa"/>
          </w:tcPr>
          <w:p w:rsidR="00A52687" w:rsidRDefault="00A52687" w:rsidP="00A52687">
            <w:pPr>
              <w:jc w:val="center"/>
            </w:pPr>
            <w:r w:rsidRPr="00611D05">
              <w:rPr>
                <w:rFonts w:ascii="Times New Roman" w:hAnsi="Times New Roman" w:cs="Times New Roman"/>
              </w:rPr>
              <w:t>ДЗ</w:t>
            </w:r>
          </w:p>
        </w:tc>
        <w:tc>
          <w:tcPr>
            <w:tcW w:w="778" w:type="dxa"/>
          </w:tcPr>
          <w:p w:rsidR="00A52687" w:rsidRDefault="00A52687" w:rsidP="00A52687">
            <w:pPr>
              <w:jc w:val="center"/>
            </w:pPr>
            <w:r w:rsidRPr="00611D05">
              <w:rPr>
                <w:rFonts w:ascii="Times New Roman" w:hAnsi="Times New Roman" w:cs="Times New Roman"/>
              </w:rPr>
              <w:t>ДЗ</w:t>
            </w:r>
          </w:p>
        </w:tc>
        <w:tc>
          <w:tcPr>
            <w:tcW w:w="774" w:type="dxa"/>
          </w:tcPr>
          <w:p w:rsidR="00A52687" w:rsidRDefault="00A52687" w:rsidP="00A52687">
            <w:pPr>
              <w:jc w:val="center"/>
            </w:pPr>
            <w:r w:rsidRPr="00611D05">
              <w:rPr>
                <w:rFonts w:ascii="Times New Roman" w:hAnsi="Times New Roman" w:cs="Times New Roman"/>
              </w:rPr>
              <w:t>ДЗ</w:t>
            </w:r>
          </w:p>
        </w:tc>
      </w:tr>
    </w:tbl>
    <w:p w:rsidR="004917B5" w:rsidRDefault="004917B5" w:rsidP="004917B5">
      <w:pPr>
        <w:spacing w:after="0"/>
        <w:ind w:firstLine="708"/>
        <w:jc w:val="both"/>
        <w:rPr>
          <w:rFonts w:ascii="Times New Roman" w:hAnsi="Times New Roman" w:cs="Times New Roman"/>
          <w:sz w:val="24"/>
          <w:szCs w:val="24"/>
        </w:rPr>
      </w:pPr>
    </w:p>
    <w:p w:rsidR="00A52687" w:rsidRPr="008C6FAD" w:rsidRDefault="00A52687" w:rsidP="004917B5">
      <w:pPr>
        <w:spacing w:after="0"/>
        <w:ind w:firstLine="708"/>
        <w:jc w:val="both"/>
        <w:rPr>
          <w:rFonts w:ascii="Times New Roman" w:hAnsi="Times New Roman" w:cs="Times New Roman"/>
          <w:b/>
          <w:sz w:val="24"/>
          <w:szCs w:val="24"/>
        </w:rPr>
      </w:pPr>
      <w:r w:rsidRPr="008C6FAD">
        <w:rPr>
          <w:rFonts w:ascii="Times New Roman" w:hAnsi="Times New Roman" w:cs="Times New Roman"/>
          <w:b/>
          <w:sz w:val="24"/>
          <w:szCs w:val="24"/>
        </w:rPr>
        <w:t>6</w:t>
      </w:r>
      <w:r w:rsidR="009451C1">
        <w:rPr>
          <w:rFonts w:ascii="Times New Roman" w:hAnsi="Times New Roman" w:cs="Times New Roman"/>
          <w:b/>
          <w:sz w:val="24"/>
          <w:szCs w:val="24"/>
        </w:rPr>
        <w:t>.</w:t>
      </w:r>
      <w:r w:rsidRPr="008C6FAD">
        <w:rPr>
          <w:rFonts w:ascii="Times New Roman" w:hAnsi="Times New Roman" w:cs="Times New Roman"/>
          <w:b/>
          <w:sz w:val="24"/>
          <w:szCs w:val="24"/>
        </w:rPr>
        <w:t xml:space="preserve"> СОДЕРЖАНИЕ ПОДГОТОВКИ ПУБЛИКАЦИЙ </w:t>
      </w:r>
    </w:p>
    <w:p w:rsidR="008C6FAD" w:rsidRPr="008C6FAD" w:rsidRDefault="00A52687" w:rsidP="004917B5">
      <w:pPr>
        <w:spacing w:after="0"/>
        <w:ind w:firstLine="708"/>
        <w:jc w:val="both"/>
        <w:rPr>
          <w:rFonts w:ascii="Times New Roman" w:hAnsi="Times New Roman" w:cs="Times New Roman"/>
          <w:sz w:val="24"/>
          <w:szCs w:val="24"/>
        </w:rPr>
      </w:pPr>
      <w:r w:rsidRPr="008C6FAD">
        <w:rPr>
          <w:rFonts w:ascii="Times New Roman" w:hAnsi="Times New Roman" w:cs="Times New Roman"/>
          <w:sz w:val="24"/>
          <w:szCs w:val="24"/>
        </w:rPr>
        <w:t xml:space="preserve">Подготовка публикаций в течение всего срока обучения по программам аспирантуры подразделяется на следующие этапы: подготовительный, предварительный, основной и завершающий. </w:t>
      </w:r>
    </w:p>
    <w:p w:rsidR="008C6FAD" w:rsidRPr="008C6FAD" w:rsidRDefault="00A52687" w:rsidP="008C6FAD">
      <w:pPr>
        <w:pStyle w:val="a4"/>
        <w:numPr>
          <w:ilvl w:val="0"/>
          <w:numId w:val="1"/>
        </w:numPr>
        <w:spacing w:after="0"/>
        <w:jc w:val="both"/>
        <w:rPr>
          <w:rFonts w:ascii="Times New Roman" w:hAnsi="Times New Roman" w:cs="Times New Roman"/>
          <w:b/>
          <w:i/>
          <w:sz w:val="24"/>
          <w:szCs w:val="24"/>
        </w:rPr>
      </w:pPr>
      <w:r w:rsidRPr="008C6FAD">
        <w:rPr>
          <w:rFonts w:ascii="Times New Roman" w:hAnsi="Times New Roman" w:cs="Times New Roman"/>
          <w:b/>
          <w:i/>
          <w:sz w:val="24"/>
          <w:szCs w:val="24"/>
        </w:rPr>
        <w:t xml:space="preserve">Подготовительный этап.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Выбор и обоснование темы научного исследования на основе критического анализа литературных данных.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Постановка цели, задач и этапов исследования, а также составление индивидуального плана работы аспиранта.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Разработка плана работы аспиранта осуществляется совместно с научным руководителем. План рассматривается на заседании Учено</w:t>
      </w:r>
      <w:r w:rsidR="00506B0F">
        <w:rPr>
          <w:rFonts w:ascii="Times New Roman" w:hAnsi="Times New Roman" w:cs="Times New Roman"/>
          <w:sz w:val="24"/>
          <w:szCs w:val="24"/>
        </w:rPr>
        <w:t>го</w:t>
      </w:r>
      <w:r w:rsidRPr="008C6FAD">
        <w:rPr>
          <w:rFonts w:ascii="Times New Roman" w:hAnsi="Times New Roman" w:cs="Times New Roman"/>
          <w:sz w:val="24"/>
          <w:szCs w:val="24"/>
        </w:rPr>
        <w:t xml:space="preserve"> совет</w:t>
      </w:r>
      <w:r w:rsidR="00506B0F">
        <w:rPr>
          <w:rFonts w:ascii="Times New Roman" w:hAnsi="Times New Roman" w:cs="Times New Roman"/>
          <w:sz w:val="24"/>
          <w:szCs w:val="24"/>
        </w:rPr>
        <w:t>а ЦИПБ РАН, утверждается директором ЦИПБ РАН (лицом его замещающим)</w:t>
      </w:r>
      <w:r w:rsidRPr="008C6FAD">
        <w:rPr>
          <w:rFonts w:ascii="Times New Roman" w:hAnsi="Times New Roman" w:cs="Times New Roman"/>
          <w:sz w:val="24"/>
          <w:szCs w:val="24"/>
        </w:rPr>
        <w:t xml:space="preserve"> со дня зачисления в аспирантуру.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Сроки и объем подготовки публикаций, указанные в индивидуальном плане, являются обязательными для выполнения.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Тема научного исследования и его этапы выполнения могут быть скорректированы в процессе выполнения работы. </w:t>
      </w:r>
    </w:p>
    <w:p w:rsidR="008C6FAD" w:rsidRPr="008C6FAD" w:rsidRDefault="00A52687" w:rsidP="008C6FAD">
      <w:pPr>
        <w:pStyle w:val="a4"/>
        <w:numPr>
          <w:ilvl w:val="0"/>
          <w:numId w:val="1"/>
        </w:numPr>
        <w:spacing w:after="0"/>
        <w:jc w:val="both"/>
        <w:rPr>
          <w:rFonts w:ascii="Times New Roman" w:hAnsi="Times New Roman" w:cs="Times New Roman"/>
          <w:b/>
          <w:i/>
          <w:sz w:val="24"/>
          <w:szCs w:val="24"/>
        </w:rPr>
      </w:pPr>
      <w:r w:rsidRPr="008C6FAD">
        <w:rPr>
          <w:rFonts w:ascii="Times New Roman" w:hAnsi="Times New Roman" w:cs="Times New Roman"/>
          <w:b/>
          <w:i/>
          <w:sz w:val="24"/>
          <w:szCs w:val="24"/>
        </w:rPr>
        <w:t xml:space="preserve">Предварительный этап.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Научно-технический поиск по проблеме исследований на основании работы с литературными источниками и подготовка литературного обзора н библиографического списка использованной литературы по теме исследования. </w:t>
      </w:r>
    </w:p>
    <w:p w:rsidR="008C6FAD" w:rsidRPr="008C6FAD" w:rsidRDefault="00A52687" w:rsidP="008C6FAD">
      <w:pPr>
        <w:pStyle w:val="a4"/>
        <w:numPr>
          <w:ilvl w:val="0"/>
          <w:numId w:val="1"/>
        </w:numPr>
        <w:spacing w:after="0"/>
        <w:jc w:val="both"/>
        <w:rPr>
          <w:rFonts w:ascii="Times New Roman" w:hAnsi="Times New Roman" w:cs="Times New Roman"/>
          <w:b/>
          <w:i/>
          <w:sz w:val="24"/>
          <w:szCs w:val="24"/>
        </w:rPr>
      </w:pPr>
      <w:r w:rsidRPr="008C6FAD">
        <w:rPr>
          <w:rFonts w:ascii="Times New Roman" w:hAnsi="Times New Roman" w:cs="Times New Roman"/>
          <w:b/>
          <w:i/>
          <w:sz w:val="24"/>
          <w:szCs w:val="24"/>
        </w:rPr>
        <w:t xml:space="preserve">Основной этап.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Составление плана проведения исследований в соответствии с выбранной темой и этапами исследования.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Проведение запланированных исследований и обработка полученных экспериментальных результатов.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Обсуждение результатов и корректировка дальнейших планов исследования.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Апробация полученных результатов на научных конференциях, подготовка заявок на научные гранты, в том числе по специализированным молодежными программам. </w:t>
      </w:r>
    </w:p>
    <w:p w:rsid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Подготовка публикаций результатов научной деятельности в рецензируемых журналах. </w:t>
      </w:r>
    </w:p>
    <w:p w:rsidR="00340BD8" w:rsidRPr="008C6FAD" w:rsidRDefault="00340BD8" w:rsidP="008C6FAD">
      <w:pPr>
        <w:pStyle w:val="a4"/>
        <w:spacing w:after="0"/>
        <w:ind w:left="0" w:firstLine="709"/>
        <w:jc w:val="both"/>
        <w:rPr>
          <w:rFonts w:ascii="Times New Roman" w:hAnsi="Times New Roman" w:cs="Times New Roman"/>
          <w:sz w:val="24"/>
          <w:szCs w:val="24"/>
        </w:rPr>
      </w:pPr>
    </w:p>
    <w:p w:rsidR="008C6FAD" w:rsidRPr="008C6FAD" w:rsidRDefault="00A52687" w:rsidP="008C6FAD">
      <w:pPr>
        <w:pStyle w:val="a4"/>
        <w:numPr>
          <w:ilvl w:val="0"/>
          <w:numId w:val="1"/>
        </w:numPr>
        <w:spacing w:after="0"/>
        <w:jc w:val="both"/>
        <w:rPr>
          <w:rFonts w:ascii="Times New Roman" w:hAnsi="Times New Roman" w:cs="Times New Roman"/>
          <w:b/>
          <w:i/>
          <w:sz w:val="24"/>
          <w:szCs w:val="24"/>
        </w:rPr>
      </w:pPr>
      <w:r w:rsidRPr="008C6FAD">
        <w:rPr>
          <w:rFonts w:ascii="Times New Roman" w:hAnsi="Times New Roman" w:cs="Times New Roman"/>
          <w:b/>
          <w:i/>
          <w:sz w:val="24"/>
          <w:szCs w:val="24"/>
        </w:rPr>
        <w:lastRenderedPageBreak/>
        <w:t xml:space="preserve">Завершающий этап.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Обобщение результатов подготовки публикаций, формулирование выводов, подготовка итогового отчета. </w:t>
      </w:r>
    </w:p>
    <w:p w:rsidR="008C6FAD" w:rsidRPr="008C6FAD" w:rsidRDefault="00A52687" w:rsidP="008C6FAD">
      <w:pPr>
        <w:pStyle w:val="a4"/>
        <w:spacing w:after="0"/>
        <w:ind w:left="0" w:firstLine="709"/>
        <w:jc w:val="both"/>
        <w:rPr>
          <w:rFonts w:ascii="Times New Roman" w:hAnsi="Times New Roman" w:cs="Times New Roman"/>
          <w:sz w:val="24"/>
          <w:szCs w:val="24"/>
        </w:rPr>
      </w:pPr>
      <w:r w:rsidRPr="008C6FAD">
        <w:rPr>
          <w:rFonts w:ascii="Times New Roman" w:hAnsi="Times New Roman" w:cs="Times New Roman"/>
          <w:sz w:val="24"/>
          <w:szCs w:val="24"/>
        </w:rPr>
        <w:t xml:space="preserve">Отчет на итоговом научном семинаре кафедры. </w:t>
      </w:r>
    </w:p>
    <w:p w:rsidR="008C6FAD" w:rsidRPr="008C6FAD" w:rsidRDefault="008C6FAD" w:rsidP="008C6FAD">
      <w:pPr>
        <w:pStyle w:val="a4"/>
        <w:spacing w:after="0"/>
        <w:ind w:left="0" w:firstLine="709"/>
        <w:jc w:val="both"/>
        <w:rPr>
          <w:rFonts w:ascii="Times New Roman" w:hAnsi="Times New Roman" w:cs="Times New Roman"/>
          <w:sz w:val="24"/>
          <w:szCs w:val="24"/>
        </w:rPr>
      </w:pPr>
    </w:p>
    <w:p w:rsidR="00A52687" w:rsidRDefault="00A52687" w:rsidP="008C6FAD">
      <w:pPr>
        <w:pStyle w:val="a4"/>
        <w:spacing w:after="0"/>
        <w:ind w:left="0" w:firstLine="709"/>
        <w:jc w:val="center"/>
        <w:rPr>
          <w:rFonts w:ascii="Times New Roman" w:hAnsi="Times New Roman" w:cs="Times New Roman"/>
          <w:b/>
          <w:sz w:val="24"/>
          <w:szCs w:val="24"/>
        </w:rPr>
      </w:pPr>
      <w:r w:rsidRPr="008C6FAD">
        <w:rPr>
          <w:rFonts w:ascii="Times New Roman" w:hAnsi="Times New Roman" w:cs="Times New Roman"/>
          <w:b/>
          <w:sz w:val="24"/>
          <w:szCs w:val="24"/>
        </w:rPr>
        <w:t>Содержание разделов подготовки публикаций</w:t>
      </w:r>
    </w:p>
    <w:p w:rsidR="008C6FAD" w:rsidRDefault="008C6FAD" w:rsidP="008C6FAD">
      <w:pPr>
        <w:pStyle w:val="a4"/>
        <w:spacing w:after="0"/>
        <w:ind w:left="0" w:firstLine="709"/>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651"/>
        <w:gridCol w:w="2067"/>
        <w:gridCol w:w="3001"/>
        <w:gridCol w:w="797"/>
        <w:gridCol w:w="2829"/>
      </w:tblGrid>
      <w:tr w:rsidR="00863CC8" w:rsidRPr="008C6FAD" w:rsidTr="00863CC8">
        <w:tc>
          <w:tcPr>
            <w:tcW w:w="651" w:type="dxa"/>
            <w:shd w:val="clear" w:color="auto" w:fill="D9D9D9" w:themeFill="background1" w:themeFillShade="D9"/>
          </w:tcPr>
          <w:p w:rsidR="008C6FAD" w:rsidRPr="008C6FAD" w:rsidRDefault="008C6FAD" w:rsidP="008C6FAD">
            <w:pPr>
              <w:jc w:val="center"/>
              <w:rPr>
                <w:rFonts w:ascii="Times New Roman" w:hAnsi="Times New Roman" w:cs="Times New Roman"/>
                <w:b/>
              </w:rPr>
            </w:pPr>
            <w:r w:rsidRPr="008C6FAD">
              <w:rPr>
                <w:rFonts w:ascii="Times New Roman" w:hAnsi="Times New Roman" w:cs="Times New Roman"/>
                <w:b/>
              </w:rPr>
              <w:t>№</w:t>
            </w:r>
          </w:p>
        </w:tc>
        <w:tc>
          <w:tcPr>
            <w:tcW w:w="2067" w:type="dxa"/>
            <w:shd w:val="clear" w:color="auto" w:fill="D9D9D9" w:themeFill="background1" w:themeFillShade="D9"/>
          </w:tcPr>
          <w:p w:rsidR="008C6FAD" w:rsidRPr="008C6FAD" w:rsidRDefault="008C6FAD" w:rsidP="008C6FAD">
            <w:pPr>
              <w:jc w:val="center"/>
              <w:rPr>
                <w:rFonts w:ascii="Times New Roman" w:hAnsi="Times New Roman" w:cs="Times New Roman"/>
                <w:b/>
              </w:rPr>
            </w:pPr>
            <w:r w:rsidRPr="008C6FAD">
              <w:rPr>
                <w:rFonts w:ascii="Times New Roman" w:hAnsi="Times New Roman" w:cs="Times New Roman"/>
                <w:b/>
              </w:rPr>
              <w:t>Этапы</w:t>
            </w:r>
          </w:p>
        </w:tc>
        <w:tc>
          <w:tcPr>
            <w:tcW w:w="3001" w:type="dxa"/>
            <w:shd w:val="clear" w:color="auto" w:fill="D9D9D9" w:themeFill="background1" w:themeFillShade="D9"/>
          </w:tcPr>
          <w:p w:rsidR="008C6FAD" w:rsidRPr="008C6FAD" w:rsidRDefault="008C6FAD" w:rsidP="008C6FAD">
            <w:pPr>
              <w:jc w:val="center"/>
              <w:rPr>
                <w:rFonts w:ascii="Times New Roman" w:hAnsi="Times New Roman" w:cs="Times New Roman"/>
                <w:b/>
              </w:rPr>
            </w:pPr>
            <w:r w:rsidRPr="008C6FAD">
              <w:rPr>
                <w:rFonts w:ascii="Times New Roman" w:hAnsi="Times New Roman" w:cs="Times New Roman"/>
                <w:b/>
              </w:rPr>
              <w:t>Содержание</w:t>
            </w:r>
          </w:p>
        </w:tc>
        <w:tc>
          <w:tcPr>
            <w:tcW w:w="797" w:type="dxa"/>
            <w:shd w:val="clear" w:color="auto" w:fill="D9D9D9" w:themeFill="background1" w:themeFillShade="D9"/>
          </w:tcPr>
          <w:p w:rsidR="008C6FAD" w:rsidRPr="008C6FAD" w:rsidRDefault="008C6FAD" w:rsidP="008C6FAD">
            <w:pPr>
              <w:jc w:val="center"/>
              <w:rPr>
                <w:rFonts w:ascii="Times New Roman" w:hAnsi="Times New Roman" w:cs="Times New Roman"/>
                <w:b/>
              </w:rPr>
            </w:pPr>
            <w:r w:rsidRPr="008C6FAD">
              <w:rPr>
                <w:rFonts w:ascii="Times New Roman" w:hAnsi="Times New Roman" w:cs="Times New Roman"/>
                <w:b/>
              </w:rPr>
              <w:t>Семестр</w:t>
            </w:r>
          </w:p>
        </w:tc>
        <w:tc>
          <w:tcPr>
            <w:tcW w:w="2829" w:type="dxa"/>
            <w:shd w:val="clear" w:color="auto" w:fill="D9D9D9" w:themeFill="background1" w:themeFillShade="D9"/>
          </w:tcPr>
          <w:p w:rsidR="008C6FAD" w:rsidRPr="008C6FAD" w:rsidRDefault="008C6FAD" w:rsidP="008C6FAD">
            <w:pPr>
              <w:jc w:val="center"/>
              <w:rPr>
                <w:rFonts w:ascii="Times New Roman" w:hAnsi="Times New Roman" w:cs="Times New Roman"/>
                <w:b/>
              </w:rPr>
            </w:pPr>
            <w:r w:rsidRPr="008C6FAD">
              <w:rPr>
                <w:rFonts w:ascii="Times New Roman" w:hAnsi="Times New Roman" w:cs="Times New Roman"/>
                <w:b/>
              </w:rPr>
              <w:t>Формы текущего контроля</w:t>
            </w:r>
          </w:p>
        </w:tc>
      </w:tr>
      <w:tr w:rsidR="008C6FAD" w:rsidRPr="00863CC8" w:rsidTr="00863CC8">
        <w:tc>
          <w:tcPr>
            <w:tcW w:w="651" w:type="dxa"/>
          </w:tcPr>
          <w:p w:rsidR="008C6FAD" w:rsidRPr="00863CC8" w:rsidRDefault="00863CC8" w:rsidP="00863CC8">
            <w:pPr>
              <w:pStyle w:val="a4"/>
              <w:ind w:left="0"/>
              <w:jc w:val="center"/>
              <w:rPr>
                <w:rFonts w:ascii="Times New Roman" w:hAnsi="Times New Roman" w:cs="Times New Roman"/>
              </w:rPr>
            </w:pPr>
            <w:r w:rsidRPr="00863CC8">
              <w:rPr>
                <w:rFonts w:ascii="Times New Roman" w:hAnsi="Times New Roman" w:cs="Times New Roman"/>
              </w:rPr>
              <w:t>1.</w:t>
            </w:r>
          </w:p>
        </w:tc>
        <w:tc>
          <w:tcPr>
            <w:tcW w:w="2067" w:type="dxa"/>
          </w:tcPr>
          <w:p w:rsidR="008C6FAD" w:rsidRPr="00863CC8" w:rsidRDefault="008C6FAD" w:rsidP="008C6FAD">
            <w:pPr>
              <w:pStyle w:val="a4"/>
              <w:ind w:left="0"/>
              <w:jc w:val="both"/>
              <w:rPr>
                <w:rFonts w:ascii="Times New Roman" w:hAnsi="Times New Roman" w:cs="Times New Roman"/>
                <w:b/>
              </w:rPr>
            </w:pPr>
            <w:r w:rsidRPr="00863CC8">
              <w:rPr>
                <w:rFonts w:ascii="Times New Roman" w:hAnsi="Times New Roman" w:cs="Times New Roman"/>
              </w:rPr>
              <w:t>Подготовительный. Определение темы научного исследования</w:t>
            </w:r>
          </w:p>
        </w:tc>
        <w:tc>
          <w:tcPr>
            <w:tcW w:w="3001" w:type="dxa"/>
          </w:tcPr>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1. Определение цели, задач, перспектив исследования. </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2. Определение актуальности и научной новизны работы.</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3. Проведение работы по формулированию темы научного исследования и определению плана научно-исследовательской деятельности с научным руководителем. </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4.Подготовка библиографического обзора по теме научных исследований </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5. Опубликование результатов научных исследований: </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 тезисы доклада объемом до 0,3 печ. л. </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 статьи объемом от 0,3 печ. л. в изданиях, индексируемых в РИНЦ </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6. Очное участие с докладом (сообщением) на научных конференциях (семинарах, круглых столах, симпозиумах и т.п.) </w:t>
            </w:r>
          </w:p>
          <w:p w:rsidR="008C6FAD" w:rsidRPr="00863CC8" w:rsidRDefault="008C6FAD" w:rsidP="008C6FAD">
            <w:pPr>
              <w:pStyle w:val="a4"/>
              <w:ind w:left="0"/>
              <w:rPr>
                <w:rFonts w:ascii="Times New Roman" w:hAnsi="Times New Roman" w:cs="Times New Roman"/>
              </w:rPr>
            </w:pPr>
            <w:r w:rsidRPr="00863CC8">
              <w:rPr>
                <w:rFonts w:ascii="Times New Roman" w:hAnsi="Times New Roman" w:cs="Times New Roman"/>
              </w:rPr>
              <w:t xml:space="preserve">7.Участие в научных конкурсах, выставках, олимпиадах </w:t>
            </w:r>
          </w:p>
          <w:p w:rsidR="008C6FAD" w:rsidRPr="00863CC8" w:rsidRDefault="008C6FAD" w:rsidP="008C6FAD">
            <w:pPr>
              <w:pStyle w:val="a4"/>
              <w:ind w:left="0"/>
              <w:rPr>
                <w:rFonts w:ascii="Times New Roman" w:hAnsi="Times New Roman" w:cs="Times New Roman"/>
                <w:b/>
              </w:rPr>
            </w:pPr>
            <w:r w:rsidRPr="00863CC8">
              <w:rPr>
                <w:rFonts w:ascii="Times New Roman" w:hAnsi="Times New Roman" w:cs="Times New Roman"/>
              </w:rPr>
              <w:t>8. Подготовка заявки (конкурсной документации) на участие в научном конкурсе</w:t>
            </w:r>
          </w:p>
        </w:tc>
        <w:tc>
          <w:tcPr>
            <w:tcW w:w="797" w:type="dxa"/>
          </w:tcPr>
          <w:p w:rsidR="008C6FAD" w:rsidRPr="00863CC8" w:rsidRDefault="00863CC8" w:rsidP="00863CC8">
            <w:pPr>
              <w:pStyle w:val="a4"/>
              <w:ind w:left="0"/>
              <w:jc w:val="center"/>
              <w:rPr>
                <w:rFonts w:ascii="Times New Roman" w:hAnsi="Times New Roman" w:cs="Times New Roman"/>
              </w:rPr>
            </w:pPr>
            <w:r w:rsidRPr="00863CC8">
              <w:rPr>
                <w:rFonts w:ascii="Times New Roman" w:hAnsi="Times New Roman" w:cs="Times New Roman"/>
              </w:rPr>
              <w:t>3</w:t>
            </w:r>
          </w:p>
        </w:tc>
        <w:tc>
          <w:tcPr>
            <w:tcW w:w="2829" w:type="dxa"/>
          </w:tcPr>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1. Выбор и утверждение темы научного исследования. Пояснительная записка к выбору темы диссертации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2. Утверждение индивидуального учебного плана аспиранта.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3. Развернутый план диссертации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4. Библиографический обзор по теме научных исследований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5. Тезисы доклада объемом до 0,3 печ. л. и/или статьи объемом от 0,3 печ. л. в изданиях, индексируемых в РИНЦ – не менее 2-х.</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6. Не менее 1 очного доклада (сообщения) на научных конференциях (семинарах, круглых столах, симпозиумах и т.п.) </w:t>
            </w:r>
          </w:p>
          <w:p w:rsidR="0061189A" w:rsidRDefault="00863CC8" w:rsidP="00863CC8">
            <w:pPr>
              <w:pStyle w:val="a4"/>
              <w:ind w:left="0"/>
              <w:rPr>
                <w:rFonts w:ascii="Times New Roman" w:hAnsi="Times New Roman" w:cs="Times New Roman"/>
              </w:rPr>
            </w:pPr>
            <w:r w:rsidRPr="00863CC8">
              <w:rPr>
                <w:rFonts w:ascii="Times New Roman" w:hAnsi="Times New Roman" w:cs="Times New Roman"/>
              </w:rPr>
              <w:t xml:space="preserve">7. Не менее 1 участия в научных конкурсах, выставках, олимпиадах </w:t>
            </w:r>
          </w:p>
          <w:p w:rsidR="008C6FAD" w:rsidRPr="00863CC8" w:rsidRDefault="00863CC8" w:rsidP="00863CC8">
            <w:pPr>
              <w:pStyle w:val="a4"/>
              <w:ind w:left="0"/>
              <w:rPr>
                <w:rFonts w:ascii="Times New Roman" w:hAnsi="Times New Roman" w:cs="Times New Roman"/>
                <w:b/>
              </w:rPr>
            </w:pPr>
            <w:r w:rsidRPr="00863CC8">
              <w:rPr>
                <w:rFonts w:ascii="Times New Roman" w:hAnsi="Times New Roman" w:cs="Times New Roman"/>
              </w:rPr>
              <w:t>8. Подготовка не менее 1 заявки (конкурсной документации) на участие в научном конкурсе (гранте, тендере)</w:t>
            </w:r>
          </w:p>
        </w:tc>
      </w:tr>
      <w:tr w:rsidR="008C6FAD" w:rsidRPr="00863CC8" w:rsidTr="00863CC8">
        <w:tc>
          <w:tcPr>
            <w:tcW w:w="651" w:type="dxa"/>
          </w:tcPr>
          <w:p w:rsidR="008C6FAD" w:rsidRPr="00863CC8" w:rsidRDefault="00863CC8" w:rsidP="008C6FAD">
            <w:pPr>
              <w:pStyle w:val="a4"/>
              <w:ind w:left="0"/>
              <w:jc w:val="center"/>
              <w:rPr>
                <w:rFonts w:ascii="Times New Roman" w:hAnsi="Times New Roman" w:cs="Times New Roman"/>
              </w:rPr>
            </w:pPr>
            <w:r w:rsidRPr="00863CC8">
              <w:rPr>
                <w:rFonts w:ascii="Times New Roman" w:hAnsi="Times New Roman" w:cs="Times New Roman"/>
              </w:rPr>
              <w:t>2</w:t>
            </w:r>
            <w:r>
              <w:rPr>
                <w:rFonts w:ascii="Times New Roman" w:hAnsi="Times New Roman" w:cs="Times New Roman"/>
              </w:rPr>
              <w:t>.</w:t>
            </w:r>
          </w:p>
        </w:tc>
        <w:tc>
          <w:tcPr>
            <w:tcW w:w="2067" w:type="dxa"/>
          </w:tcPr>
          <w:p w:rsidR="008C6FAD" w:rsidRPr="00863CC8" w:rsidRDefault="00863CC8" w:rsidP="00863CC8">
            <w:pPr>
              <w:pStyle w:val="a4"/>
              <w:ind w:left="0"/>
              <w:rPr>
                <w:rFonts w:ascii="Times New Roman" w:hAnsi="Times New Roman" w:cs="Times New Roman"/>
                <w:b/>
              </w:rPr>
            </w:pPr>
            <w:r w:rsidRPr="00863CC8">
              <w:rPr>
                <w:rFonts w:ascii="Times New Roman" w:hAnsi="Times New Roman" w:cs="Times New Roman"/>
              </w:rPr>
              <w:t>Предварительный Теоретическая проработка по теме исследования</w:t>
            </w:r>
          </w:p>
        </w:tc>
        <w:tc>
          <w:tcPr>
            <w:tcW w:w="3001" w:type="dxa"/>
          </w:tcPr>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1. Поиск, анализ, систематизация современных научных достижений с указанием недостатков и перспектив с целью определения актуальной проблемы, которой будет посвящено исследование.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2. Опубликование результатов научных исследований: – тезисы доклада объемом до 0,3 печ. </w:t>
            </w:r>
            <w:r w:rsidRPr="00863CC8">
              <w:rPr>
                <w:rFonts w:ascii="Times New Roman" w:hAnsi="Times New Roman" w:cs="Times New Roman"/>
              </w:rPr>
              <w:lastRenderedPageBreak/>
              <w:t xml:space="preserve">л. – статьи объемом от 0,3 печ. л. в изданиях, индексируемых в РИНЦ – подготовка и издание статьи в журнале, входящем в перечень WoS, Scopus и др., МОН РФ (ВАК РФ) (в т.ч. в соавторстве)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3. Очное участие с докладом (сообщением) на научных конференциях (семинарах, круглых столах, симпозиумах и т.п.)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4. Участие в научных конкурсах, выставках, олимпиадах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5. Подготовка заявки (конкурсной документации) на участие в научном конкурсе </w:t>
            </w:r>
          </w:p>
          <w:p w:rsidR="008C6FAD" w:rsidRPr="00863CC8" w:rsidRDefault="00863CC8" w:rsidP="00863CC8">
            <w:pPr>
              <w:pStyle w:val="a4"/>
              <w:ind w:left="0"/>
              <w:rPr>
                <w:rFonts w:ascii="Times New Roman" w:hAnsi="Times New Roman" w:cs="Times New Roman"/>
                <w:b/>
              </w:rPr>
            </w:pPr>
            <w:r w:rsidRPr="00863CC8">
              <w:rPr>
                <w:rFonts w:ascii="Times New Roman" w:hAnsi="Times New Roman" w:cs="Times New Roman"/>
              </w:rPr>
              <w:t>6. Исследовательская работа: – анализ эмпирических и статистических данных; – изучение существующих методик исследования.</w:t>
            </w:r>
          </w:p>
        </w:tc>
        <w:tc>
          <w:tcPr>
            <w:tcW w:w="797" w:type="dxa"/>
          </w:tcPr>
          <w:p w:rsidR="008C6FAD" w:rsidRPr="00863CC8" w:rsidRDefault="00863CC8" w:rsidP="008C6FAD">
            <w:pPr>
              <w:pStyle w:val="a4"/>
              <w:ind w:left="0"/>
              <w:jc w:val="center"/>
              <w:rPr>
                <w:rFonts w:ascii="Times New Roman" w:hAnsi="Times New Roman" w:cs="Times New Roman"/>
              </w:rPr>
            </w:pPr>
            <w:r w:rsidRPr="00863CC8">
              <w:rPr>
                <w:rFonts w:ascii="Times New Roman" w:hAnsi="Times New Roman" w:cs="Times New Roman"/>
              </w:rPr>
              <w:lastRenderedPageBreak/>
              <w:t>4</w:t>
            </w:r>
          </w:p>
        </w:tc>
        <w:tc>
          <w:tcPr>
            <w:tcW w:w="2829" w:type="dxa"/>
          </w:tcPr>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1. Подготовка литературного обзора. Постановка цели и задач, определение объекта и предмета научного исследования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2. Тезисы доклада объемом до 0,3 печ. л. и/или статьи объемом от 0,3 печ. л. в изданиях, индексируемых в РИНЦ - не менее 2-х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lastRenderedPageBreak/>
              <w:t xml:space="preserve">3. Издание не менее 1-ой статьи в журнале, входящем в перечень WoS, Scopus и др., МОН РФ (ВАК РФ) (в т.ч. в соавторстве). </w:t>
            </w:r>
          </w:p>
          <w:p w:rsidR="00863CC8" w:rsidRP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4. Не менее 1 доклада (сообщения) на научных конференциях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 (семинарах, кругл</w:t>
            </w:r>
            <w:r>
              <w:rPr>
                <w:rFonts w:ascii="Times New Roman" w:hAnsi="Times New Roman" w:cs="Times New Roman"/>
              </w:rPr>
              <w:t>ых столах, симпозиумах и т.п.) 5</w:t>
            </w:r>
            <w:r w:rsidRPr="00863CC8">
              <w:rPr>
                <w:rFonts w:ascii="Times New Roman" w:hAnsi="Times New Roman" w:cs="Times New Roman"/>
              </w:rPr>
              <w:t xml:space="preserve">. Не менее 1 участия в научных конкурсах, выставках, олимпиадах </w:t>
            </w:r>
          </w:p>
          <w:p w:rsidR="008C6FAD" w:rsidRPr="00863CC8" w:rsidRDefault="00863CC8" w:rsidP="00863CC8">
            <w:pPr>
              <w:pStyle w:val="a4"/>
              <w:ind w:left="0"/>
              <w:rPr>
                <w:rFonts w:ascii="Times New Roman" w:hAnsi="Times New Roman" w:cs="Times New Roman"/>
                <w:b/>
              </w:rPr>
            </w:pPr>
            <w:r>
              <w:rPr>
                <w:rFonts w:ascii="Times New Roman" w:hAnsi="Times New Roman" w:cs="Times New Roman"/>
              </w:rPr>
              <w:t>6</w:t>
            </w:r>
            <w:r w:rsidRPr="00863CC8">
              <w:rPr>
                <w:rFonts w:ascii="Times New Roman" w:hAnsi="Times New Roman" w:cs="Times New Roman"/>
              </w:rPr>
              <w:t>. Подготовка не менее 1 заявки (конкурсной документации) на участие в научном конкурсе (гранте, тендере)</w:t>
            </w:r>
          </w:p>
        </w:tc>
      </w:tr>
      <w:tr w:rsidR="008C6FAD" w:rsidRPr="00863CC8" w:rsidTr="00863CC8">
        <w:tc>
          <w:tcPr>
            <w:tcW w:w="651" w:type="dxa"/>
          </w:tcPr>
          <w:p w:rsidR="008C6FAD" w:rsidRPr="00863CC8" w:rsidRDefault="00863CC8" w:rsidP="00863CC8">
            <w:pPr>
              <w:pStyle w:val="a4"/>
              <w:ind w:left="0"/>
              <w:jc w:val="center"/>
              <w:rPr>
                <w:rFonts w:ascii="Times New Roman" w:hAnsi="Times New Roman" w:cs="Times New Roman"/>
                <w:sz w:val="24"/>
                <w:szCs w:val="24"/>
              </w:rPr>
            </w:pPr>
            <w:r w:rsidRPr="00863CC8">
              <w:rPr>
                <w:rFonts w:ascii="Times New Roman" w:hAnsi="Times New Roman" w:cs="Times New Roman"/>
                <w:sz w:val="24"/>
                <w:szCs w:val="24"/>
              </w:rPr>
              <w:lastRenderedPageBreak/>
              <w:t>3</w:t>
            </w:r>
            <w:r>
              <w:rPr>
                <w:rFonts w:ascii="Times New Roman" w:hAnsi="Times New Roman" w:cs="Times New Roman"/>
                <w:sz w:val="24"/>
                <w:szCs w:val="24"/>
              </w:rPr>
              <w:t>.</w:t>
            </w:r>
          </w:p>
        </w:tc>
        <w:tc>
          <w:tcPr>
            <w:tcW w:w="2067" w:type="dxa"/>
          </w:tcPr>
          <w:p w:rsidR="008C6FAD" w:rsidRPr="00863CC8" w:rsidRDefault="00863CC8" w:rsidP="00863CC8">
            <w:pPr>
              <w:pStyle w:val="a4"/>
              <w:ind w:left="0"/>
              <w:rPr>
                <w:rFonts w:ascii="Times New Roman" w:hAnsi="Times New Roman" w:cs="Times New Roman"/>
                <w:b/>
                <w:sz w:val="24"/>
                <w:szCs w:val="24"/>
              </w:rPr>
            </w:pPr>
            <w:r w:rsidRPr="00863CC8">
              <w:rPr>
                <w:rFonts w:ascii="Times New Roman" w:hAnsi="Times New Roman" w:cs="Times New Roman"/>
              </w:rPr>
              <w:t>Основной. Выбор методов исследования. Проведение теоретических и экспериментальных исследований, статистическая обработка полученных результатов</w:t>
            </w:r>
          </w:p>
        </w:tc>
        <w:tc>
          <w:tcPr>
            <w:tcW w:w="3001" w:type="dxa"/>
          </w:tcPr>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1. Выполнение теоретических и практических исследований, сбор и подготовка научных материалов.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2. Опубликование результатов научных исследований: – тезисы доклада объемом до 0,3 печ. л. – статьи объемом от 0,3 печ. л. в изданиях, индексируемых в РИНЦ – подготовка статьи в журнал, входящий в перечень WoS, Scopus и др., МОН РФ (ВАК РФ) (в т.ч. в соавторстве)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3. Очное участие с докладом (сообщением) на научных конференциях (семинарах, круглых столах, симпозиумах и т.п.)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4. Участие в научных конкурсах, выставках, олимпиадах </w:t>
            </w:r>
          </w:p>
          <w:p w:rsidR="008C6FAD" w:rsidRPr="00863CC8" w:rsidRDefault="00863CC8" w:rsidP="00863CC8">
            <w:pPr>
              <w:pStyle w:val="a4"/>
              <w:ind w:left="0"/>
              <w:rPr>
                <w:rFonts w:ascii="Times New Roman" w:hAnsi="Times New Roman" w:cs="Times New Roman"/>
                <w:b/>
                <w:sz w:val="24"/>
                <w:szCs w:val="24"/>
              </w:rPr>
            </w:pPr>
            <w:r w:rsidRPr="00863CC8">
              <w:rPr>
                <w:rFonts w:ascii="Times New Roman" w:hAnsi="Times New Roman" w:cs="Times New Roman"/>
              </w:rPr>
              <w:t>5. Подготовка заявки (конкурсной документации) на участие в научном конкурсе</w:t>
            </w:r>
          </w:p>
        </w:tc>
        <w:tc>
          <w:tcPr>
            <w:tcW w:w="797" w:type="dxa"/>
          </w:tcPr>
          <w:p w:rsidR="008C6FAD" w:rsidRPr="00863CC8" w:rsidRDefault="00863CC8" w:rsidP="00863CC8">
            <w:pPr>
              <w:pStyle w:val="a4"/>
              <w:ind w:left="0"/>
              <w:jc w:val="center"/>
              <w:rPr>
                <w:rFonts w:ascii="Times New Roman" w:hAnsi="Times New Roman" w:cs="Times New Roman"/>
                <w:sz w:val="24"/>
                <w:szCs w:val="24"/>
              </w:rPr>
            </w:pPr>
            <w:r>
              <w:rPr>
                <w:rFonts w:ascii="Times New Roman" w:hAnsi="Times New Roman" w:cs="Times New Roman"/>
                <w:sz w:val="24"/>
                <w:szCs w:val="24"/>
              </w:rPr>
              <w:t>5</w:t>
            </w:r>
          </w:p>
        </w:tc>
        <w:tc>
          <w:tcPr>
            <w:tcW w:w="2829" w:type="dxa"/>
          </w:tcPr>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1. Результаты теоретических и практических исследований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2. Тезисы доклада объемом до 0,3 печ. л. и/или статьи объемом от 0,3 печ. л. в изданиях, индексируемых в РИНЦ - не менее 2 -х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3. Подготовка статьи в журнал, входящий в перечень WoS, Scopus и др., МОН РФ (ВАК РФ) (в т.ч. в соавторстве) – не менее 1-ой.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4. Не менее 1 доклада (сообщения) на научных конференциях (семинарах, круглых столах, симпозиумах и т.п.)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5. Не менее 1 документа, подтверждающего апробацию и внедрение результатов научных исследований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6. Не менее 1 участия в научных конкурсах, выставках, олимпиадах </w:t>
            </w:r>
          </w:p>
          <w:p w:rsidR="008C6FAD" w:rsidRPr="00863CC8" w:rsidRDefault="00863CC8" w:rsidP="00863CC8">
            <w:pPr>
              <w:pStyle w:val="a4"/>
              <w:ind w:left="0"/>
              <w:rPr>
                <w:rFonts w:ascii="Times New Roman" w:hAnsi="Times New Roman" w:cs="Times New Roman"/>
                <w:b/>
                <w:sz w:val="24"/>
                <w:szCs w:val="24"/>
              </w:rPr>
            </w:pPr>
            <w:r w:rsidRPr="00863CC8">
              <w:rPr>
                <w:rFonts w:ascii="Times New Roman" w:hAnsi="Times New Roman" w:cs="Times New Roman"/>
              </w:rPr>
              <w:t xml:space="preserve">7. Подготовка не менее 1 заявки (конкурсной документации) на участие </w:t>
            </w:r>
            <w:r w:rsidRPr="00863CC8">
              <w:rPr>
                <w:rFonts w:ascii="Times New Roman" w:hAnsi="Times New Roman" w:cs="Times New Roman"/>
              </w:rPr>
              <w:lastRenderedPageBreak/>
              <w:t>в научном конкурсе (гранте, тендере)</w:t>
            </w:r>
          </w:p>
        </w:tc>
      </w:tr>
      <w:tr w:rsidR="008C6FAD" w:rsidRPr="00863CC8" w:rsidTr="00863CC8">
        <w:tc>
          <w:tcPr>
            <w:tcW w:w="651" w:type="dxa"/>
          </w:tcPr>
          <w:p w:rsidR="008C6FAD" w:rsidRPr="00863CC8" w:rsidRDefault="00863CC8" w:rsidP="008C6FAD">
            <w:pPr>
              <w:pStyle w:val="a4"/>
              <w:ind w:left="0"/>
              <w:jc w:val="center"/>
              <w:rPr>
                <w:rFonts w:ascii="Times New Roman" w:hAnsi="Times New Roman" w:cs="Times New Roman"/>
              </w:rPr>
            </w:pPr>
            <w:r w:rsidRPr="00863CC8">
              <w:rPr>
                <w:rFonts w:ascii="Times New Roman" w:hAnsi="Times New Roman" w:cs="Times New Roman"/>
              </w:rPr>
              <w:lastRenderedPageBreak/>
              <w:t>4.</w:t>
            </w:r>
          </w:p>
        </w:tc>
        <w:tc>
          <w:tcPr>
            <w:tcW w:w="2067" w:type="dxa"/>
          </w:tcPr>
          <w:p w:rsidR="008C6FAD" w:rsidRPr="00863CC8" w:rsidRDefault="00863CC8" w:rsidP="00863CC8">
            <w:pPr>
              <w:pStyle w:val="a4"/>
              <w:ind w:left="0"/>
              <w:rPr>
                <w:rFonts w:ascii="Times New Roman" w:hAnsi="Times New Roman" w:cs="Times New Roman"/>
                <w:b/>
              </w:rPr>
            </w:pPr>
            <w:r w:rsidRPr="00863CC8">
              <w:rPr>
                <w:rFonts w:ascii="Times New Roman" w:hAnsi="Times New Roman" w:cs="Times New Roman"/>
              </w:rPr>
              <w:t>Завершающий. Обсуждение полученных результатов, формулирование выводов, подготовка итогового отчета.</w:t>
            </w:r>
          </w:p>
        </w:tc>
        <w:tc>
          <w:tcPr>
            <w:tcW w:w="3001" w:type="dxa"/>
          </w:tcPr>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1. Обобщение и систематизация результатов проведенных исследований, формулировка заключения и выводов по результатам выполненных исследований. Выявление предполагаемого вклада аспиранта в разработку исследуемой темы (определение основных результатов диссертации, обладающих элементами научной новизны).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2. Опубликование результатов научных исследований: – тезисы доклада объемом до 0,3 печ. л. – статьи объемом от 0,3 печ. л. в изданиях, индексируемых в РИНЦ – подготовка и издание статьи в журнале, входящем в перечень WoS, Scopus и др., МОН РФ (ВАК РФ) (в т.ч. в соавторстве) </w:t>
            </w:r>
          </w:p>
          <w:p w:rsidR="0061189A" w:rsidRDefault="00863CC8" w:rsidP="00863CC8">
            <w:pPr>
              <w:pStyle w:val="a4"/>
              <w:ind w:left="0"/>
              <w:rPr>
                <w:rFonts w:ascii="Times New Roman" w:hAnsi="Times New Roman" w:cs="Times New Roman"/>
              </w:rPr>
            </w:pPr>
            <w:r w:rsidRPr="00863CC8">
              <w:rPr>
                <w:rFonts w:ascii="Times New Roman" w:hAnsi="Times New Roman" w:cs="Times New Roman"/>
              </w:rPr>
              <w:t xml:space="preserve">3. Очное участие с докладом (сообщением) на научных конференциях (семинарах, круглых столах, симпозиумах и т.п.)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4.</w:t>
            </w:r>
            <w:r w:rsidR="0061189A">
              <w:rPr>
                <w:rFonts w:ascii="Times New Roman" w:hAnsi="Times New Roman" w:cs="Times New Roman"/>
              </w:rPr>
              <w:t xml:space="preserve"> </w:t>
            </w:r>
            <w:r w:rsidRPr="00863CC8">
              <w:rPr>
                <w:rFonts w:ascii="Times New Roman" w:hAnsi="Times New Roman" w:cs="Times New Roman"/>
              </w:rPr>
              <w:t xml:space="preserve">Участие в научных конкурсах, выставках, олимпиадах </w:t>
            </w:r>
          </w:p>
          <w:p w:rsidR="00863CC8" w:rsidRDefault="00863CC8" w:rsidP="00863CC8">
            <w:pPr>
              <w:pStyle w:val="a4"/>
              <w:ind w:left="0"/>
              <w:rPr>
                <w:rFonts w:ascii="Times New Roman" w:hAnsi="Times New Roman" w:cs="Times New Roman"/>
              </w:rPr>
            </w:pPr>
            <w:r w:rsidRPr="00863CC8">
              <w:rPr>
                <w:rFonts w:ascii="Times New Roman" w:hAnsi="Times New Roman" w:cs="Times New Roman"/>
              </w:rPr>
              <w:t xml:space="preserve">5. Подготовка заявки (конкурсной документации) на участие в научном конкурсе </w:t>
            </w:r>
          </w:p>
          <w:p w:rsidR="008C6FAD" w:rsidRPr="00863CC8" w:rsidRDefault="00863CC8" w:rsidP="00863CC8">
            <w:pPr>
              <w:pStyle w:val="a4"/>
              <w:ind w:left="0"/>
              <w:rPr>
                <w:rFonts w:ascii="Times New Roman" w:hAnsi="Times New Roman" w:cs="Times New Roman"/>
                <w:b/>
              </w:rPr>
            </w:pPr>
            <w:r w:rsidRPr="00863CC8">
              <w:rPr>
                <w:rFonts w:ascii="Times New Roman" w:hAnsi="Times New Roman" w:cs="Times New Roman"/>
              </w:rPr>
              <w:t>6. Апробация и внедрение результатов научных исследований, подтвержденные соответствующими документами</w:t>
            </w:r>
          </w:p>
        </w:tc>
        <w:tc>
          <w:tcPr>
            <w:tcW w:w="797" w:type="dxa"/>
          </w:tcPr>
          <w:p w:rsidR="008C6FAD" w:rsidRPr="0061189A" w:rsidRDefault="0061189A" w:rsidP="008C6FAD">
            <w:pPr>
              <w:pStyle w:val="a4"/>
              <w:ind w:left="0"/>
              <w:jc w:val="center"/>
              <w:rPr>
                <w:rFonts w:ascii="Times New Roman" w:hAnsi="Times New Roman" w:cs="Times New Roman"/>
              </w:rPr>
            </w:pPr>
            <w:r w:rsidRPr="0061189A">
              <w:rPr>
                <w:rFonts w:ascii="Times New Roman" w:hAnsi="Times New Roman" w:cs="Times New Roman"/>
              </w:rPr>
              <w:t>6</w:t>
            </w:r>
          </w:p>
        </w:tc>
        <w:tc>
          <w:tcPr>
            <w:tcW w:w="2829" w:type="dxa"/>
          </w:tcPr>
          <w:p w:rsidR="0061189A" w:rsidRDefault="00863CC8" w:rsidP="00863CC8">
            <w:pPr>
              <w:pStyle w:val="a4"/>
              <w:ind w:left="0"/>
              <w:rPr>
                <w:rFonts w:ascii="Times New Roman" w:hAnsi="Times New Roman" w:cs="Times New Roman"/>
              </w:rPr>
            </w:pPr>
            <w:r>
              <w:rPr>
                <w:rFonts w:ascii="Times New Roman" w:hAnsi="Times New Roman" w:cs="Times New Roman"/>
              </w:rPr>
              <w:t>1</w:t>
            </w:r>
            <w:r w:rsidRPr="00863CC8">
              <w:rPr>
                <w:rFonts w:ascii="Times New Roman" w:hAnsi="Times New Roman" w:cs="Times New Roman"/>
              </w:rPr>
              <w:t xml:space="preserve">. Тезисы доклада объемом до 0,3 печ. л. и/или статьи объемом от 0,3 печ. л. в изданиях, индексируемых в РИНЦ - не менее 3-х 3. Издание не менее 1-ой статьи в журнале, входящем в перечень WoS, Scopus и др., МОН РФ (ВАК РФ) (в т.ч. в соавторстве). </w:t>
            </w:r>
          </w:p>
          <w:p w:rsidR="0061189A" w:rsidRDefault="0061189A" w:rsidP="00863CC8">
            <w:pPr>
              <w:pStyle w:val="a4"/>
              <w:ind w:left="0"/>
              <w:rPr>
                <w:rFonts w:ascii="Times New Roman" w:hAnsi="Times New Roman" w:cs="Times New Roman"/>
              </w:rPr>
            </w:pPr>
            <w:r>
              <w:rPr>
                <w:rFonts w:ascii="Times New Roman" w:hAnsi="Times New Roman" w:cs="Times New Roman"/>
              </w:rPr>
              <w:t>2</w:t>
            </w:r>
            <w:r w:rsidR="00863CC8" w:rsidRPr="00863CC8">
              <w:rPr>
                <w:rFonts w:ascii="Times New Roman" w:hAnsi="Times New Roman" w:cs="Times New Roman"/>
              </w:rPr>
              <w:t xml:space="preserve">. Не менее 1 доклада (сообщения) на научных конференциях (семинарах, круглых столах, симпозиумах и т.п.) </w:t>
            </w:r>
          </w:p>
          <w:p w:rsidR="0061189A" w:rsidRDefault="0061189A" w:rsidP="00863CC8">
            <w:pPr>
              <w:pStyle w:val="a4"/>
              <w:ind w:left="0"/>
              <w:rPr>
                <w:rFonts w:ascii="Times New Roman" w:hAnsi="Times New Roman" w:cs="Times New Roman"/>
              </w:rPr>
            </w:pPr>
            <w:r>
              <w:rPr>
                <w:rFonts w:ascii="Times New Roman" w:hAnsi="Times New Roman" w:cs="Times New Roman"/>
              </w:rPr>
              <w:t>3</w:t>
            </w:r>
            <w:r w:rsidR="00863CC8" w:rsidRPr="00863CC8">
              <w:rPr>
                <w:rFonts w:ascii="Times New Roman" w:hAnsi="Times New Roman" w:cs="Times New Roman"/>
              </w:rPr>
              <w:t xml:space="preserve">. Не менее 1 документа, подтверждающего апробацию и внедрение результатов научных исследований </w:t>
            </w:r>
          </w:p>
          <w:p w:rsidR="0061189A" w:rsidRDefault="0061189A" w:rsidP="00863CC8">
            <w:pPr>
              <w:pStyle w:val="a4"/>
              <w:ind w:left="0"/>
              <w:rPr>
                <w:rFonts w:ascii="Times New Roman" w:hAnsi="Times New Roman" w:cs="Times New Roman"/>
              </w:rPr>
            </w:pPr>
            <w:r>
              <w:rPr>
                <w:rFonts w:ascii="Times New Roman" w:hAnsi="Times New Roman" w:cs="Times New Roman"/>
              </w:rPr>
              <w:t>4</w:t>
            </w:r>
            <w:r w:rsidR="00863CC8" w:rsidRPr="00863CC8">
              <w:rPr>
                <w:rFonts w:ascii="Times New Roman" w:hAnsi="Times New Roman" w:cs="Times New Roman"/>
              </w:rPr>
              <w:t xml:space="preserve">. Не менее 1 участия в научных конкурсах, выставках, олимпиадах </w:t>
            </w:r>
          </w:p>
          <w:p w:rsidR="008C6FAD" w:rsidRPr="00863CC8" w:rsidRDefault="0061189A" w:rsidP="00863CC8">
            <w:pPr>
              <w:pStyle w:val="a4"/>
              <w:ind w:left="0"/>
              <w:rPr>
                <w:rFonts w:ascii="Times New Roman" w:hAnsi="Times New Roman" w:cs="Times New Roman"/>
                <w:b/>
              </w:rPr>
            </w:pPr>
            <w:r>
              <w:rPr>
                <w:rFonts w:ascii="Times New Roman" w:hAnsi="Times New Roman" w:cs="Times New Roman"/>
              </w:rPr>
              <w:t>5</w:t>
            </w:r>
            <w:r w:rsidR="00863CC8" w:rsidRPr="00863CC8">
              <w:rPr>
                <w:rFonts w:ascii="Times New Roman" w:hAnsi="Times New Roman" w:cs="Times New Roman"/>
              </w:rPr>
              <w:t>. Подготовка не менее 1 заявки (конкурсной документации) на участие в научном конкурсе (гранте, тендере)</w:t>
            </w:r>
          </w:p>
        </w:tc>
      </w:tr>
    </w:tbl>
    <w:p w:rsidR="008C6FAD" w:rsidRDefault="008C6FAD" w:rsidP="008C6FAD">
      <w:pPr>
        <w:pStyle w:val="a4"/>
        <w:spacing w:after="0"/>
        <w:ind w:left="0" w:firstLine="709"/>
        <w:jc w:val="center"/>
        <w:rPr>
          <w:rFonts w:ascii="Times New Roman" w:hAnsi="Times New Roman" w:cs="Times New Roman"/>
          <w:b/>
          <w:sz w:val="24"/>
          <w:szCs w:val="24"/>
        </w:rPr>
      </w:pPr>
    </w:p>
    <w:p w:rsidR="0061189A" w:rsidRPr="0061189A" w:rsidRDefault="0061189A" w:rsidP="0061189A">
      <w:pPr>
        <w:pStyle w:val="a4"/>
        <w:spacing w:after="0"/>
        <w:ind w:left="0" w:firstLine="709"/>
        <w:jc w:val="both"/>
        <w:rPr>
          <w:rFonts w:ascii="Times New Roman" w:hAnsi="Times New Roman" w:cs="Times New Roman"/>
          <w:b/>
          <w:sz w:val="24"/>
          <w:szCs w:val="24"/>
        </w:rPr>
      </w:pPr>
      <w:r w:rsidRPr="0061189A">
        <w:rPr>
          <w:rFonts w:ascii="Times New Roman" w:hAnsi="Times New Roman" w:cs="Times New Roman"/>
          <w:b/>
          <w:sz w:val="24"/>
          <w:szCs w:val="24"/>
        </w:rPr>
        <w:t>7</w:t>
      </w:r>
      <w:r w:rsidR="009451C1">
        <w:rPr>
          <w:rFonts w:ascii="Times New Roman" w:hAnsi="Times New Roman" w:cs="Times New Roman"/>
          <w:b/>
          <w:sz w:val="24"/>
          <w:szCs w:val="24"/>
        </w:rPr>
        <w:t>.</w:t>
      </w:r>
      <w:r w:rsidRPr="0061189A">
        <w:rPr>
          <w:rFonts w:ascii="Times New Roman" w:hAnsi="Times New Roman" w:cs="Times New Roman"/>
          <w:b/>
          <w:sz w:val="24"/>
          <w:szCs w:val="24"/>
        </w:rPr>
        <w:t xml:space="preserve"> САМОСТОЯТЕЛЬНАЯ РАБОТА АСПИРАНТОВ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Самостоятельная работа аспиранта осуществляется в соответствии с индивидуальным планом, разрабатываемым аспирантом и научным руководителем, утверждаемым в соответствии с графиком учебного процесса, профильной кафедрой и научно-техническим советом.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В рамках научно-исследовательской деятельности самостоятельная работа аспирантов осуществляется в двух формах: внеаудиторной и творческой.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i/>
          <w:sz w:val="24"/>
          <w:szCs w:val="24"/>
        </w:rPr>
        <w:lastRenderedPageBreak/>
        <w:t>Внеаудиторная</w:t>
      </w:r>
      <w:r w:rsidRPr="0061189A">
        <w:rPr>
          <w:rFonts w:ascii="Times New Roman" w:hAnsi="Times New Roman" w:cs="Times New Roman"/>
          <w:sz w:val="24"/>
          <w:szCs w:val="24"/>
        </w:rPr>
        <w:t xml:space="preserve"> – планируемая научно-исследовательская деятельность, выполняемая во внеаудиторное время по заданию и при методическом руководстве и консультативной помощи научного руководителя, но без его непосредственного участия.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Целью внеаудиторной самостоятельной работы аспиранта является овладение фундаментальными знаниями, профессиональными умениями и навыками по направленности подготовки, закрепление и систематизация знаний, формирование умений и навыков, компетенций.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i/>
          <w:sz w:val="24"/>
          <w:szCs w:val="24"/>
        </w:rPr>
        <w:t>Творческая (исследовательская)</w:t>
      </w:r>
      <w:r w:rsidRPr="0061189A">
        <w:rPr>
          <w:rFonts w:ascii="Times New Roman" w:hAnsi="Times New Roman" w:cs="Times New Roman"/>
          <w:sz w:val="24"/>
          <w:szCs w:val="24"/>
        </w:rPr>
        <w:t xml:space="preserve"> самостоятельная работа аспиранта способствует овладению опытом творческой, научно-исследовательской деятельности, способствует развитию самостоятельности, ответственности и организованности, творческого подхода к решению проблем.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Основными видами самостоятельной ра</w:t>
      </w:r>
      <w:r>
        <w:rPr>
          <w:rFonts w:ascii="Times New Roman" w:hAnsi="Times New Roman" w:cs="Times New Roman"/>
          <w:sz w:val="24"/>
          <w:szCs w:val="24"/>
        </w:rPr>
        <w:t>боты аспирантов в рамках научно-</w:t>
      </w:r>
      <w:r w:rsidRPr="0061189A">
        <w:rPr>
          <w:rFonts w:ascii="Times New Roman" w:hAnsi="Times New Roman" w:cs="Times New Roman"/>
          <w:sz w:val="24"/>
          <w:szCs w:val="24"/>
        </w:rPr>
        <w:t xml:space="preserve">исследовательской деятельности являются: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выполнение исследовательской работы;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подготовка к участию в научных и научно-практических конференциях и семинарах;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подготовка научных статей.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Процесс организации самостоятельной работы аспиранта включает в себя следующие этапы: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подготовительный (определение целей, составление программы и графиков, подготовка методического обеспечения, оборудования);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основной (реализация программы, использование приемов поиска информации, усвоения, переработки, применения знаний, фиксирование результатов, самоорганизация процесса работы);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заключительный (оценка работы аспиранта и анализ результатов, выводы об уровне достижений отдельного аспиранта и рекомендации для дальнейшего успешного продвижения в обучении, оценка эффективности программы и методов работы, выводы о направлениях оптимизации самостоятельной работы аспиранта).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Организация самостоятельной работы аспирантов должна быть направлена на выполнение всех планируемых заданий точно в срок и с нужным уровнем качества, что является необходимым условием формирования навыков самодисциплины и самоконтроля.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Общее руководство над выполнением запланированных мероприятий по контролю самостоятельной работы аспирантов осуществляется научным руководителем.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Для осуществления самостоятельной работы каждый аспирант должен быть обеспечен: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методикой выполнения теоретических и практических (лабораторных, исследовательских и др.) работ;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информационными ресурсами;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методическими материалами (указания, руководства, практикумы и т.п.);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 консультациями.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Результаты самостоятельной научно-исследовательской деятельности аспирантов могут быть опубликованы в научных изданиях, апробированы на научно-практических конференциях. </w:t>
      </w:r>
    </w:p>
    <w:p w:rsidR="0061189A" w:rsidRDefault="0061189A" w:rsidP="0061189A">
      <w:pPr>
        <w:pStyle w:val="a4"/>
        <w:spacing w:after="0"/>
        <w:ind w:left="0" w:firstLine="709"/>
        <w:jc w:val="both"/>
        <w:rPr>
          <w:rFonts w:ascii="Times New Roman" w:hAnsi="Times New Roman" w:cs="Times New Roman"/>
          <w:sz w:val="24"/>
          <w:szCs w:val="24"/>
        </w:rPr>
      </w:pPr>
    </w:p>
    <w:p w:rsidR="00340BD8" w:rsidRDefault="00340BD8" w:rsidP="0061189A">
      <w:pPr>
        <w:pStyle w:val="a4"/>
        <w:spacing w:after="0"/>
        <w:ind w:left="0" w:firstLine="709"/>
        <w:jc w:val="both"/>
        <w:rPr>
          <w:rFonts w:ascii="Times New Roman" w:hAnsi="Times New Roman" w:cs="Times New Roman"/>
          <w:sz w:val="24"/>
          <w:szCs w:val="24"/>
        </w:rPr>
      </w:pPr>
    </w:p>
    <w:p w:rsidR="00340BD8" w:rsidRDefault="00340BD8" w:rsidP="0061189A">
      <w:pPr>
        <w:pStyle w:val="a4"/>
        <w:spacing w:after="0"/>
        <w:ind w:left="0" w:firstLine="709"/>
        <w:jc w:val="both"/>
        <w:rPr>
          <w:rFonts w:ascii="Times New Roman" w:hAnsi="Times New Roman" w:cs="Times New Roman"/>
          <w:sz w:val="24"/>
          <w:szCs w:val="24"/>
        </w:rPr>
      </w:pPr>
    </w:p>
    <w:p w:rsidR="00340BD8" w:rsidRDefault="00340BD8" w:rsidP="0061189A">
      <w:pPr>
        <w:pStyle w:val="a4"/>
        <w:spacing w:after="0"/>
        <w:ind w:left="0" w:firstLine="709"/>
        <w:jc w:val="both"/>
        <w:rPr>
          <w:rFonts w:ascii="Times New Roman" w:hAnsi="Times New Roman" w:cs="Times New Roman"/>
          <w:sz w:val="24"/>
          <w:szCs w:val="24"/>
        </w:rPr>
      </w:pPr>
    </w:p>
    <w:p w:rsidR="00340BD8" w:rsidRDefault="00340BD8" w:rsidP="0061189A">
      <w:pPr>
        <w:pStyle w:val="a4"/>
        <w:spacing w:after="0"/>
        <w:ind w:left="0" w:firstLine="709"/>
        <w:jc w:val="both"/>
        <w:rPr>
          <w:rFonts w:ascii="Times New Roman" w:hAnsi="Times New Roman" w:cs="Times New Roman"/>
          <w:sz w:val="24"/>
          <w:szCs w:val="24"/>
        </w:rPr>
      </w:pPr>
    </w:p>
    <w:p w:rsidR="0061189A" w:rsidRPr="0061189A" w:rsidRDefault="0061189A" w:rsidP="0061189A">
      <w:pPr>
        <w:pStyle w:val="a4"/>
        <w:spacing w:after="0"/>
        <w:ind w:left="0" w:firstLine="709"/>
        <w:jc w:val="both"/>
        <w:rPr>
          <w:rFonts w:ascii="Times New Roman" w:hAnsi="Times New Roman" w:cs="Times New Roman"/>
          <w:b/>
          <w:sz w:val="24"/>
          <w:szCs w:val="24"/>
        </w:rPr>
      </w:pPr>
      <w:r w:rsidRPr="0061189A">
        <w:rPr>
          <w:rFonts w:ascii="Times New Roman" w:hAnsi="Times New Roman" w:cs="Times New Roman"/>
          <w:b/>
          <w:sz w:val="24"/>
          <w:szCs w:val="24"/>
        </w:rPr>
        <w:lastRenderedPageBreak/>
        <w:t>8</w:t>
      </w:r>
      <w:r w:rsidR="009451C1">
        <w:rPr>
          <w:rFonts w:ascii="Times New Roman" w:hAnsi="Times New Roman" w:cs="Times New Roman"/>
          <w:b/>
          <w:sz w:val="24"/>
          <w:szCs w:val="24"/>
        </w:rPr>
        <w:t>.</w:t>
      </w:r>
      <w:r w:rsidRPr="0061189A">
        <w:rPr>
          <w:rFonts w:ascii="Times New Roman" w:hAnsi="Times New Roman" w:cs="Times New Roman"/>
          <w:b/>
          <w:sz w:val="24"/>
          <w:szCs w:val="24"/>
        </w:rPr>
        <w:t xml:space="preserve"> КОНТРОЛЬ ПОДГОТОВКИ ПУБЛИКАЦИЙАСПИРАНТОВ </w:t>
      </w:r>
    </w:p>
    <w:p w:rsidR="001A373D" w:rsidRPr="001A373D" w:rsidRDefault="0061189A" w:rsidP="0061189A">
      <w:pPr>
        <w:pStyle w:val="a4"/>
        <w:spacing w:after="0"/>
        <w:ind w:left="0" w:firstLine="709"/>
        <w:jc w:val="both"/>
        <w:rPr>
          <w:rFonts w:ascii="Times New Roman" w:hAnsi="Times New Roman" w:cs="Times New Roman"/>
          <w:b/>
          <w:i/>
          <w:sz w:val="24"/>
          <w:szCs w:val="24"/>
        </w:rPr>
      </w:pPr>
      <w:r w:rsidRPr="001A373D">
        <w:rPr>
          <w:rFonts w:ascii="Times New Roman" w:hAnsi="Times New Roman" w:cs="Times New Roman"/>
          <w:b/>
          <w:i/>
          <w:sz w:val="24"/>
          <w:szCs w:val="24"/>
        </w:rPr>
        <w:t xml:space="preserve">8.1. Формы текущего контроля и промежуточной аттестации </w:t>
      </w:r>
    </w:p>
    <w:p w:rsidR="001A373D"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Оценка результатов подготовки публикаций аспирантов организуется как единство двух форм: самоконтроль и самооценка аспиранта; контроль и оценка со стороны научного руководителя. </w:t>
      </w:r>
    </w:p>
    <w:p w:rsidR="001A373D"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Текущий контроль осуществляется научным руководителем в виде проверки отчетов по этапам научных исследований аспиранта в виде устных собеседований, в виде презентации методов и методик исследования, используемых при выполнении диссертации, с анализом достоинств и ограничений их применения в рамках научной темы аспиранта, а также формирование электронного портфолио научных достижений аспиранта. </w:t>
      </w:r>
    </w:p>
    <w:p w:rsidR="001A373D"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В конце каждого семестра аспиранты </w:t>
      </w:r>
      <w:r w:rsidR="009451C1">
        <w:rPr>
          <w:rFonts w:ascii="Times New Roman" w:hAnsi="Times New Roman" w:cs="Times New Roman"/>
          <w:sz w:val="24"/>
          <w:szCs w:val="24"/>
        </w:rPr>
        <w:t>готовят</w:t>
      </w:r>
      <w:r w:rsidRPr="0061189A">
        <w:rPr>
          <w:rFonts w:ascii="Times New Roman" w:hAnsi="Times New Roman" w:cs="Times New Roman"/>
          <w:sz w:val="24"/>
          <w:szCs w:val="24"/>
        </w:rPr>
        <w:t xml:space="preserve"> отчет о результатах научно-исследовательской деятельности. </w:t>
      </w:r>
    </w:p>
    <w:p w:rsidR="001A373D"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 xml:space="preserve">К </w:t>
      </w:r>
      <w:r w:rsidR="009451C1">
        <w:rPr>
          <w:rFonts w:ascii="Times New Roman" w:hAnsi="Times New Roman" w:cs="Times New Roman"/>
          <w:sz w:val="24"/>
          <w:szCs w:val="24"/>
        </w:rPr>
        <w:t>отчету</w:t>
      </w:r>
      <w:r w:rsidRPr="0061189A">
        <w:rPr>
          <w:rFonts w:ascii="Times New Roman" w:hAnsi="Times New Roman" w:cs="Times New Roman"/>
          <w:sz w:val="24"/>
          <w:szCs w:val="24"/>
        </w:rPr>
        <w:t xml:space="preserve"> прилагаются заключение о результатах проверки использования заимствованного материала без ссылки на автора и (или) источник заимствования в рукописи диссертации, копии статей, тезисов докладов, опубликованных за текущий семестр, тексты докладов и выступлений аспирантов на научно-практических конференциях, сертификаты, дипломы, грамоты за участие в научных форумах и др. </w:t>
      </w:r>
    </w:p>
    <w:p w:rsidR="001A373D" w:rsidRDefault="009451C1" w:rsidP="0061189A">
      <w:pPr>
        <w:pStyle w:val="a4"/>
        <w:spacing w:after="0"/>
        <w:ind w:left="0" w:firstLine="709"/>
        <w:jc w:val="both"/>
        <w:rPr>
          <w:rFonts w:ascii="Times New Roman" w:hAnsi="Times New Roman" w:cs="Times New Roman"/>
          <w:sz w:val="24"/>
          <w:szCs w:val="24"/>
        </w:rPr>
      </w:pPr>
      <w:r>
        <w:rPr>
          <w:rFonts w:ascii="Times New Roman" w:hAnsi="Times New Roman" w:cs="Times New Roman"/>
          <w:sz w:val="24"/>
          <w:szCs w:val="24"/>
        </w:rPr>
        <w:t>Отчет</w:t>
      </w:r>
      <w:r w:rsidR="0061189A" w:rsidRPr="0061189A">
        <w:rPr>
          <w:rFonts w:ascii="Times New Roman" w:hAnsi="Times New Roman" w:cs="Times New Roman"/>
          <w:sz w:val="24"/>
          <w:szCs w:val="24"/>
        </w:rPr>
        <w:t xml:space="preserve"> подписывается аспирантом, его научным руководителем и утверждается заведующим </w:t>
      </w:r>
      <w:r>
        <w:rPr>
          <w:rFonts w:ascii="Times New Roman" w:hAnsi="Times New Roman" w:cs="Times New Roman"/>
          <w:sz w:val="24"/>
          <w:szCs w:val="24"/>
        </w:rPr>
        <w:t>аспирантурой</w:t>
      </w:r>
      <w:r w:rsidR="0061189A" w:rsidRPr="0061189A">
        <w:rPr>
          <w:rFonts w:ascii="Times New Roman" w:hAnsi="Times New Roman" w:cs="Times New Roman"/>
          <w:sz w:val="24"/>
          <w:szCs w:val="24"/>
        </w:rPr>
        <w:t xml:space="preserve">. Кроме того, каждый семестр аспиранты размещают материалы, подтверждающие получение соответствующих результатов научных исследований в электронном портфолио аспиранта. </w:t>
      </w:r>
    </w:p>
    <w:p w:rsidR="0061189A" w:rsidRDefault="0061189A" w:rsidP="0061189A">
      <w:pPr>
        <w:pStyle w:val="a4"/>
        <w:spacing w:after="0"/>
        <w:ind w:left="0" w:firstLine="709"/>
        <w:jc w:val="both"/>
        <w:rPr>
          <w:rFonts w:ascii="Times New Roman" w:hAnsi="Times New Roman" w:cs="Times New Roman"/>
          <w:sz w:val="24"/>
          <w:szCs w:val="24"/>
        </w:rPr>
      </w:pPr>
      <w:r w:rsidRPr="0061189A">
        <w:rPr>
          <w:rFonts w:ascii="Times New Roman" w:hAnsi="Times New Roman" w:cs="Times New Roman"/>
          <w:sz w:val="24"/>
          <w:szCs w:val="24"/>
        </w:rPr>
        <w:t>По результатам отчета, размещения результатов научных исследований в электронном портфолио, аспиранту выставляется оценка в ведомость и зачетную книжку за дифференцированный зачет (зачет с оценкой) по дисциплине.</w:t>
      </w:r>
    </w:p>
    <w:p w:rsidR="001A373D" w:rsidRDefault="001A373D" w:rsidP="0061189A">
      <w:pPr>
        <w:pStyle w:val="a4"/>
        <w:spacing w:after="0"/>
        <w:ind w:left="0" w:firstLine="709"/>
        <w:jc w:val="both"/>
        <w:rPr>
          <w:rFonts w:ascii="Times New Roman" w:hAnsi="Times New Roman" w:cs="Times New Roman"/>
          <w:sz w:val="24"/>
          <w:szCs w:val="24"/>
        </w:rPr>
      </w:pPr>
    </w:p>
    <w:p w:rsidR="001A373D" w:rsidRDefault="001A373D" w:rsidP="0061189A">
      <w:pPr>
        <w:pStyle w:val="a4"/>
        <w:spacing w:after="0"/>
        <w:ind w:left="0" w:firstLine="709"/>
        <w:jc w:val="both"/>
        <w:rPr>
          <w:rFonts w:ascii="Times New Roman" w:hAnsi="Times New Roman" w:cs="Times New Roman"/>
          <w:b/>
          <w:i/>
          <w:sz w:val="24"/>
          <w:szCs w:val="24"/>
        </w:rPr>
      </w:pPr>
      <w:r w:rsidRPr="001A373D">
        <w:rPr>
          <w:rFonts w:ascii="Times New Roman" w:hAnsi="Times New Roman" w:cs="Times New Roman"/>
          <w:b/>
          <w:i/>
          <w:sz w:val="24"/>
          <w:szCs w:val="24"/>
        </w:rPr>
        <w:t>8.2. Критерии оценки результатов научно-исследовательской деятельности аспирантов</w:t>
      </w:r>
    </w:p>
    <w:p w:rsidR="001A373D" w:rsidRDefault="001A373D" w:rsidP="0061189A">
      <w:pPr>
        <w:pStyle w:val="a4"/>
        <w:spacing w:after="0"/>
        <w:ind w:left="0" w:firstLine="709"/>
        <w:jc w:val="both"/>
        <w:rPr>
          <w:rFonts w:ascii="Times New Roman" w:hAnsi="Times New Roman" w:cs="Times New Roman"/>
          <w:b/>
          <w:i/>
          <w:sz w:val="24"/>
          <w:szCs w:val="24"/>
        </w:rPr>
      </w:pPr>
    </w:p>
    <w:tbl>
      <w:tblPr>
        <w:tblStyle w:val="a3"/>
        <w:tblW w:w="0" w:type="auto"/>
        <w:tblLook w:val="04A0" w:firstRow="1" w:lastRow="0" w:firstColumn="1" w:lastColumn="0" w:noHBand="0" w:noVBand="1"/>
      </w:tblPr>
      <w:tblGrid>
        <w:gridCol w:w="700"/>
        <w:gridCol w:w="3916"/>
        <w:gridCol w:w="2063"/>
        <w:gridCol w:w="2666"/>
      </w:tblGrid>
      <w:tr w:rsidR="001A373D" w:rsidRPr="001A373D" w:rsidTr="001A373D">
        <w:tc>
          <w:tcPr>
            <w:tcW w:w="700" w:type="dxa"/>
            <w:shd w:val="clear" w:color="auto" w:fill="D9D9D9" w:themeFill="background1" w:themeFillShade="D9"/>
          </w:tcPr>
          <w:p w:rsidR="001A373D" w:rsidRPr="001A373D" w:rsidRDefault="001A373D" w:rsidP="001A373D">
            <w:pPr>
              <w:pStyle w:val="a4"/>
              <w:ind w:left="0"/>
              <w:jc w:val="center"/>
              <w:rPr>
                <w:rFonts w:ascii="Times New Roman" w:hAnsi="Times New Roman" w:cs="Times New Roman"/>
                <w:b/>
              </w:rPr>
            </w:pPr>
            <w:r w:rsidRPr="001A373D">
              <w:rPr>
                <w:rFonts w:ascii="Times New Roman" w:hAnsi="Times New Roman" w:cs="Times New Roman"/>
                <w:b/>
              </w:rPr>
              <w:t xml:space="preserve">№ п/п </w:t>
            </w:r>
          </w:p>
        </w:tc>
        <w:tc>
          <w:tcPr>
            <w:tcW w:w="3916" w:type="dxa"/>
            <w:shd w:val="clear" w:color="auto" w:fill="D9D9D9" w:themeFill="background1" w:themeFillShade="D9"/>
          </w:tcPr>
          <w:p w:rsidR="001A373D" w:rsidRPr="001A373D" w:rsidRDefault="001A373D" w:rsidP="001A373D">
            <w:pPr>
              <w:pStyle w:val="a4"/>
              <w:ind w:left="0"/>
              <w:jc w:val="center"/>
              <w:rPr>
                <w:rFonts w:ascii="Times New Roman" w:hAnsi="Times New Roman" w:cs="Times New Roman"/>
                <w:b/>
              </w:rPr>
            </w:pPr>
            <w:r w:rsidRPr="001A373D">
              <w:rPr>
                <w:rFonts w:ascii="Times New Roman" w:hAnsi="Times New Roman" w:cs="Times New Roman"/>
                <w:b/>
              </w:rPr>
              <w:t>Наименование работы</w:t>
            </w:r>
          </w:p>
        </w:tc>
        <w:tc>
          <w:tcPr>
            <w:tcW w:w="2063" w:type="dxa"/>
            <w:shd w:val="clear" w:color="auto" w:fill="D9D9D9" w:themeFill="background1" w:themeFillShade="D9"/>
          </w:tcPr>
          <w:p w:rsidR="001A373D" w:rsidRPr="001A373D" w:rsidRDefault="001A373D" w:rsidP="001A373D">
            <w:pPr>
              <w:pStyle w:val="a4"/>
              <w:ind w:left="0"/>
              <w:jc w:val="center"/>
              <w:rPr>
                <w:rFonts w:ascii="Times New Roman" w:hAnsi="Times New Roman" w:cs="Times New Roman"/>
                <w:b/>
              </w:rPr>
            </w:pPr>
            <w:r w:rsidRPr="001A373D">
              <w:rPr>
                <w:rFonts w:ascii="Times New Roman" w:hAnsi="Times New Roman" w:cs="Times New Roman"/>
                <w:b/>
              </w:rPr>
              <w:t>Баллы за выполнение соответствующего вида работ</w:t>
            </w:r>
          </w:p>
        </w:tc>
        <w:tc>
          <w:tcPr>
            <w:tcW w:w="2666" w:type="dxa"/>
            <w:shd w:val="clear" w:color="auto" w:fill="D9D9D9" w:themeFill="background1" w:themeFillShade="D9"/>
          </w:tcPr>
          <w:p w:rsidR="001A373D" w:rsidRPr="001A373D" w:rsidRDefault="001A373D" w:rsidP="001A373D">
            <w:pPr>
              <w:pStyle w:val="a4"/>
              <w:ind w:left="0"/>
              <w:jc w:val="center"/>
              <w:rPr>
                <w:rFonts w:ascii="Times New Roman" w:hAnsi="Times New Roman" w:cs="Times New Roman"/>
                <w:b/>
              </w:rPr>
            </w:pPr>
            <w:r w:rsidRPr="001A373D">
              <w:rPr>
                <w:rFonts w:ascii="Times New Roman" w:hAnsi="Times New Roman" w:cs="Times New Roman"/>
                <w:b/>
              </w:rPr>
              <w:t>Форма подтверждения результатов</w:t>
            </w:r>
          </w:p>
        </w:tc>
      </w:tr>
      <w:tr w:rsidR="001A373D" w:rsidRPr="001A373D" w:rsidTr="001A373D">
        <w:tc>
          <w:tcPr>
            <w:tcW w:w="700" w:type="dxa"/>
          </w:tcPr>
          <w:p w:rsidR="001A373D" w:rsidRPr="001A373D" w:rsidRDefault="001A373D" w:rsidP="0061189A">
            <w:pPr>
              <w:pStyle w:val="a4"/>
              <w:ind w:left="0"/>
              <w:jc w:val="both"/>
              <w:rPr>
                <w:rFonts w:ascii="Times New Roman" w:hAnsi="Times New Roman" w:cs="Times New Roman"/>
                <w:b/>
              </w:rPr>
            </w:pPr>
            <w:r w:rsidRPr="001A373D">
              <w:rPr>
                <w:rFonts w:ascii="Times New Roman" w:hAnsi="Times New Roman" w:cs="Times New Roman"/>
                <w:b/>
              </w:rPr>
              <w:t>1.</w:t>
            </w:r>
          </w:p>
        </w:tc>
        <w:tc>
          <w:tcPr>
            <w:tcW w:w="8645" w:type="dxa"/>
            <w:gridSpan w:val="3"/>
          </w:tcPr>
          <w:p w:rsidR="001A373D" w:rsidRPr="001A373D" w:rsidRDefault="001A373D" w:rsidP="001A373D">
            <w:pPr>
              <w:pStyle w:val="a4"/>
              <w:ind w:left="0"/>
              <w:jc w:val="center"/>
              <w:rPr>
                <w:rFonts w:ascii="Times New Roman" w:hAnsi="Times New Roman" w:cs="Times New Roman"/>
                <w:b/>
                <w:sz w:val="24"/>
                <w:szCs w:val="24"/>
              </w:rPr>
            </w:pPr>
            <w:r w:rsidRPr="001A373D">
              <w:rPr>
                <w:rFonts w:ascii="Times New Roman" w:hAnsi="Times New Roman" w:cs="Times New Roman"/>
                <w:b/>
              </w:rPr>
              <w:t>Публикация научных результатов диссертации</w:t>
            </w:r>
          </w:p>
        </w:tc>
      </w:tr>
      <w:tr w:rsidR="001A373D" w:rsidRPr="001A373D" w:rsidTr="001A373D">
        <w:tc>
          <w:tcPr>
            <w:tcW w:w="700" w:type="dxa"/>
          </w:tcPr>
          <w:p w:rsidR="001A373D" w:rsidRPr="000C115E" w:rsidRDefault="001A373D" w:rsidP="001A373D">
            <w:pPr>
              <w:pStyle w:val="a4"/>
              <w:ind w:left="0"/>
              <w:jc w:val="both"/>
              <w:rPr>
                <w:rFonts w:ascii="Times New Roman" w:hAnsi="Times New Roman" w:cs="Times New Roman"/>
              </w:rPr>
            </w:pPr>
            <w:r w:rsidRPr="000C115E">
              <w:rPr>
                <w:rFonts w:ascii="Times New Roman" w:hAnsi="Times New Roman" w:cs="Times New Roman"/>
              </w:rPr>
              <w:t>1.1.</w:t>
            </w:r>
          </w:p>
        </w:tc>
        <w:tc>
          <w:tcPr>
            <w:tcW w:w="3916" w:type="dxa"/>
          </w:tcPr>
          <w:p w:rsidR="001A373D" w:rsidRPr="001A373D" w:rsidRDefault="001A373D" w:rsidP="001A373D">
            <w:pPr>
              <w:rPr>
                <w:rFonts w:ascii="Times New Roman" w:hAnsi="Times New Roman" w:cs="Times New Roman"/>
              </w:rPr>
            </w:pPr>
            <w:r w:rsidRPr="001A373D">
              <w:rPr>
                <w:rFonts w:ascii="Times New Roman" w:hAnsi="Times New Roman" w:cs="Times New Roman"/>
              </w:rPr>
              <w:t xml:space="preserve">Тезисы доклада объемом до 0,3 печ. л. </w:t>
            </w:r>
          </w:p>
        </w:tc>
        <w:tc>
          <w:tcPr>
            <w:tcW w:w="2063" w:type="dxa"/>
          </w:tcPr>
          <w:p w:rsidR="001A373D" w:rsidRPr="001A373D" w:rsidRDefault="001A373D" w:rsidP="001A373D">
            <w:pPr>
              <w:rPr>
                <w:rFonts w:ascii="Times New Roman" w:hAnsi="Times New Roman" w:cs="Times New Roman"/>
              </w:rPr>
            </w:pPr>
            <w:r w:rsidRPr="001A373D">
              <w:rPr>
                <w:rFonts w:ascii="Times New Roman" w:hAnsi="Times New Roman" w:cs="Times New Roman"/>
              </w:rPr>
              <w:t>1 балл за 1 публикацию</w:t>
            </w:r>
          </w:p>
        </w:tc>
        <w:tc>
          <w:tcPr>
            <w:tcW w:w="2666" w:type="dxa"/>
            <w:vMerge w:val="restart"/>
          </w:tcPr>
          <w:p w:rsidR="000C115E" w:rsidRDefault="001A373D" w:rsidP="000C115E">
            <w:pPr>
              <w:pStyle w:val="a4"/>
              <w:ind w:left="0"/>
              <w:rPr>
                <w:rFonts w:ascii="Times New Roman" w:hAnsi="Times New Roman" w:cs="Times New Roman"/>
              </w:rPr>
            </w:pPr>
            <w:r w:rsidRPr="001A373D">
              <w:rPr>
                <w:rFonts w:ascii="Times New Roman" w:hAnsi="Times New Roman" w:cs="Times New Roman"/>
              </w:rPr>
              <w:t xml:space="preserve">Копии опубликованных работ. </w:t>
            </w:r>
          </w:p>
          <w:p w:rsidR="000C115E" w:rsidRDefault="001A373D" w:rsidP="000C115E">
            <w:pPr>
              <w:pStyle w:val="a4"/>
              <w:ind w:left="0"/>
              <w:rPr>
                <w:rFonts w:ascii="Times New Roman" w:hAnsi="Times New Roman" w:cs="Times New Roman"/>
              </w:rPr>
            </w:pPr>
            <w:r w:rsidRPr="001A373D">
              <w:rPr>
                <w:rFonts w:ascii="Times New Roman" w:hAnsi="Times New Roman" w:cs="Times New Roman"/>
              </w:rPr>
              <w:t xml:space="preserve">В случае, если публикация принята в печать </w:t>
            </w:r>
          </w:p>
          <w:p w:rsidR="001A373D" w:rsidRPr="001A373D" w:rsidRDefault="001A373D" w:rsidP="000C115E">
            <w:pPr>
              <w:pStyle w:val="a4"/>
              <w:ind w:left="0"/>
              <w:rPr>
                <w:rFonts w:ascii="Times New Roman" w:hAnsi="Times New Roman" w:cs="Times New Roman"/>
              </w:rPr>
            </w:pPr>
            <w:r w:rsidRPr="001A373D">
              <w:rPr>
                <w:rFonts w:ascii="Times New Roman" w:hAnsi="Times New Roman" w:cs="Times New Roman"/>
              </w:rPr>
              <w:t>– соответствующая справка издательства (редакции журнала). Официально заверенный список опубликованных и приравненных к ним работ. (Портфолио) Статья учитывается 1 раз.</w:t>
            </w:r>
          </w:p>
        </w:tc>
      </w:tr>
      <w:tr w:rsidR="001A373D" w:rsidRPr="001A373D" w:rsidTr="001A373D">
        <w:tc>
          <w:tcPr>
            <w:tcW w:w="700" w:type="dxa"/>
          </w:tcPr>
          <w:p w:rsidR="001A373D" w:rsidRPr="000C115E" w:rsidRDefault="001A373D" w:rsidP="0061189A">
            <w:pPr>
              <w:pStyle w:val="a4"/>
              <w:ind w:left="0"/>
              <w:jc w:val="both"/>
              <w:rPr>
                <w:rFonts w:ascii="Times New Roman" w:hAnsi="Times New Roman" w:cs="Times New Roman"/>
              </w:rPr>
            </w:pPr>
            <w:r w:rsidRPr="000C115E">
              <w:rPr>
                <w:rFonts w:ascii="Times New Roman" w:hAnsi="Times New Roman" w:cs="Times New Roman"/>
              </w:rPr>
              <w:t>1.2.</w:t>
            </w:r>
          </w:p>
        </w:tc>
        <w:tc>
          <w:tcPr>
            <w:tcW w:w="3916" w:type="dxa"/>
          </w:tcPr>
          <w:p w:rsidR="001A373D" w:rsidRPr="001A373D" w:rsidRDefault="001A373D" w:rsidP="001A373D">
            <w:pPr>
              <w:pStyle w:val="a4"/>
              <w:ind w:left="0"/>
              <w:jc w:val="both"/>
              <w:rPr>
                <w:rFonts w:ascii="Times New Roman" w:hAnsi="Times New Roman" w:cs="Times New Roman"/>
              </w:rPr>
            </w:pPr>
            <w:r w:rsidRPr="001A373D">
              <w:rPr>
                <w:rFonts w:ascii="Times New Roman" w:hAnsi="Times New Roman" w:cs="Times New Roman"/>
              </w:rPr>
              <w:t xml:space="preserve">Статьи объемом от 0,3 печ. л. в изданиях, индексируемых в РИНЦ </w:t>
            </w:r>
          </w:p>
        </w:tc>
        <w:tc>
          <w:tcPr>
            <w:tcW w:w="2063" w:type="dxa"/>
          </w:tcPr>
          <w:p w:rsidR="001A373D" w:rsidRPr="001A373D" w:rsidRDefault="001A373D" w:rsidP="0061189A">
            <w:pPr>
              <w:pStyle w:val="a4"/>
              <w:ind w:left="0"/>
              <w:jc w:val="both"/>
              <w:rPr>
                <w:rFonts w:ascii="Times New Roman" w:hAnsi="Times New Roman" w:cs="Times New Roman"/>
              </w:rPr>
            </w:pPr>
            <w:r w:rsidRPr="001A373D">
              <w:rPr>
                <w:rFonts w:ascii="Times New Roman" w:hAnsi="Times New Roman" w:cs="Times New Roman"/>
              </w:rPr>
              <w:t>5 баллов за 1 статью</w:t>
            </w:r>
          </w:p>
        </w:tc>
        <w:tc>
          <w:tcPr>
            <w:tcW w:w="2666" w:type="dxa"/>
            <w:vMerge/>
          </w:tcPr>
          <w:p w:rsidR="001A373D" w:rsidRPr="001A373D" w:rsidRDefault="001A373D" w:rsidP="0061189A">
            <w:pPr>
              <w:pStyle w:val="a4"/>
              <w:ind w:left="0"/>
              <w:jc w:val="both"/>
              <w:rPr>
                <w:rFonts w:ascii="Times New Roman" w:hAnsi="Times New Roman" w:cs="Times New Roman"/>
              </w:rPr>
            </w:pPr>
          </w:p>
        </w:tc>
      </w:tr>
      <w:tr w:rsidR="001A373D" w:rsidRPr="001A373D" w:rsidTr="001A373D">
        <w:tc>
          <w:tcPr>
            <w:tcW w:w="700" w:type="dxa"/>
          </w:tcPr>
          <w:p w:rsidR="001A373D" w:rsidRPr="000C115E" w:rsidRDefault="001A373D" w:rsidP="0061189A">
            <w:pPr>
              <w:pStyle w:val="a4"/>
              <w:ind w:left="0"/>
              <w:jc w:val="both"/>
              <w:rPr>
                <w:rFonts w:ascii="Times New Roman" w:hAnsi="Times New Roman" w:cs="Times New Roman"/>
              </w:rPr>
            </w:pPr>
            <w:r w:rsidRPr="000C115E">
              <w:rPr>
                <w:rFonts w:ascii="Times New Roman" w:hAnsi="Times New Roman" w:cs="Times New Roman"/>
              </w:rPr>
              <w:t>1.3.</w:t>
            </w:r>
          </w:p>
        </w:tc>
        <w:tc>
          <w:tcPr>
            <w:tcW w:w="3916" w:type="dxa"/>
          </w:tcPr>
          <w:p w:rsidR="001A373D" w:rsidRPr="001A373D" w:rsidRDefault="001A373D" w:rsidP="001A373D">
            <w:pPr>
              <w:pStyle w:val="a4"/>
              <w:ind w:left="0"/>
              <w:jc w:val="both"/>
              <w:rPr>
                <w:rFonts w:ascii="Times New Roman" w:hAnsi="Times New Roman" w:cs="Times New Roman"/>
              </w:rPr>
            </w:pPr>
            <w:r w:rsidRPr="001A373D">
              <w:rPr>
                <w:rFonts w:ascii="Times New Roman" w:hAnsi="Times New Roman" w:cs="Times New Roman"/>
              </w:rPr>
              <w:t xml:space="preserve">Прочие публикации: параграфы монографий, монографии (объемом не менее 1 п.л.) </w:t>
            </w:r>
          </w:p>
        </w:tc>
        <w:tc>
          <w:tcPr>
            <w:tcW w:w="2063" w:type="dxa"/>
          </w:tcPr>
          <w:p w:rsidR="001A373D" w:rsidRPr="001A373D" w:rsidRDefault="001A373D" w:rsidP="0061189A">
            <w:pPr>
              <w:pStyle w:val="a4"/>
              <w:ind w:left="0"/>
              <w:jc w:val="both"/>
              <w:rPr>
                <w:rFonts w:ascii="Times New Roman" w:hAnsi="Times New Roman" w:cs="Times New Roman"/>
              </w:rPr>
            </w:pPr>
            <w:r w:rsidRPr="001A373D">
              <w:rPr>
                <w:rFonts w:ascii="Times New Roman" w:hAnsi="Times New Roman" w:cs="Times New Roman"/>
              </w:rPr>
              <w:t>5 баллов за 1 печатный лист</w:t>
            </w:r>
          </w:p>
        </w:tc>
        <w:tc>
          <w:tcPr>
            <w:tcW w:w="2666" w:type="dxa"/>
            <w:vMerge/>
          </w:tcPr>
          <w:p w:rsidR="001A373D" w:rsidRPr="001A373D" w:rsidRDefault="001A373D" w:rsidP="0061189A">
            <w:pPr>
              <w:pStyle w:val="a4"/>
              <w:ind w:left="0"/>
              <w:jc w:val="both"/>
              <w:rPr>
                <w:rFonts w:ascii="Times New Roman" w:hAnsi="Times New Roman" w:cs="Times New Roman"/>
              </w:rPr>
            </w:pPr>
          </w:p>
        </w:tc>
      </w:tr>
      <w:tr w:rsidR="001A373D" w:rsidRPr="001A373D" w:rsidTr="001A373D">
        <w:tc>
          <w:tcPr>
            <w:tcW w:w="700" w:type="dxa"/>
          </w:tcPr>
          <w:p w:rsidR="001A373D" w:rsidRPr="000C115E" w:rsidRDefault="001A373D" w:rsidP="0061189A">
            <w:pPr>
              <w:pStyle w:val="a4"/>
              <w:ind w:left="0"/>
              <w:jc w:val="both"/>
              <w:rPr>
                <w:rFonts w:ascii="Times New Roman" w:hAnsi="Times New Roman" w:cs="Times New Roman"/>
              </w:rPr>
            </w:pPr>
            <w:r w:rsidRPr="000C115E">
              <w:rPr>
                <w:rFonts w:ascii="Times New Roman" w:hAnsi="Times New Roman" w:cs="Times New Roman"/>
              </w:rPr>
              <w:t>1.4.</w:t>
            </w:r>
          </w:p>
        </w:tc>
        <w:tc>
          <w:tcPr>
            <w:tcW w:w="3916" w:type="dxa"/>
          </w:tcPr>
          <w:p w:rsidR="001A373D" w:rsidRPr="001A373D" w:rsidRDefault="001A373D" w:rsidP="001A373D">
            <w:pPr>
              <w:pStyle w:val="a4"/>
              <w:ind w:left="0"/>
              <w:jc w:val="both"/>
              <w:rPr>
                <w:rFonts w:ascii="Times New Roman" w:hAnsi="Times New Roman" w:cs="Times New Roman"/>
              </w:rPr>
            </w:pPr>
            <w:r w:rsidRPr="001A373D">
              <w:rPr>
                <w:rFonts w:ascii="Times New Roman" w:hAnsi="Times New Roman" w:cs="Times New Roman"/>
              </w:rPr>
              <w:t xml:space="preserve">Статьи в журналах, входящих в перечень МОН РФ/ВАК РФ (в том числе в соавторстве) </w:t>
            </w:r>
          </w:p>
        </w:tc>
        <w:tc>
          <w:tcPr>
            <w:tcW w:w="2063" w:type="dxa"/>
          </w:tcPr>
          <w:p w:rsidR="001A373D" w:rsidRPr="001A373D" w:rsidRDefault="001A373D" w:rsidP="0061189A">
            <w:pPr>
              <w:pStyle w:val="a4"/>
              <w:ind w:left="0"/>
              <w:jc w:val="both"/>
              <w:rPr>
                <w:rFonts w:ascii="Times New Roman" w:hAnsi="Times New Roman" w:cs="Times New Roman"/>
              </w:rPr>
            </w:pPr>
            <w:r w:rsidRPr="001A373D">
              <w:rPr>
                <w:rFonts w:ascii="Times New Roman" w:hAnsi="Times New Roman" w:cs="Times New Roman"/>
              </w:rPr>
              <w:t>8 баллов за 1 статью</w:t>
            </w:r>
          </w:p>
        </w:tc>
        <w:tc>
          <w:tcPr>
            <w:tcW w:w="2666" w:type="dxa"/>
            <w:vMerge/>
          </w:tcPr>
          <w:p w:rsidR="001A373D" w:rsidRPr="001A373D" w:rsidRDefault="001A373D" w:rsidP="0061189A">
            <w:pPr>
              <w:pStyle w:val="a4"/>
              <w:ind w:left="0"/>
              <w:jc w:val="both"/>
              <w:rPr>
                <w:rFonts w:ascii="Times New Roman" w:hAnsi="Times New Roman" w:cs="Times New Roman"/>
              </w:rPr>
            </w:pPr>
          </w:p>
        </w:tc>
      </w:tr>
      <w:tr w:rsidR="001A373D" w:rsidRPr="001A373D" w:rsidTr="001A373D">
        <w:tc>
          <w:tcPr>
            <w:tcW w:w="700" w:type="dxa"/>
          </w:tcPr>
          <w:p w:rsidR="001A373D" w:rsidRPr="000C115E" w:rsidRDefault="001A373D" w:rsidP="0061189A">
            <w:pPr>
              <w:pStyle w:val="a4"/>
              <w:ind w:left="0"/>
              <w:jc w:val="both"/>
              <w:rPr>
                <w:rFonts w:ascii="Times New Roman" w:hAnsi="Times New Roman" w:cs="Times New Roman"/>
              </w:rPr>
            </w:pPr>
            <w:r w:rsidRPr="000C115E">
              <w:rPr>
                <w:rFonts w:ascii="Times New Roman" w:hAnsi="Times New Roman" w:cs="Times New Roman"/>
              </w:rPr>
              <w:t>1.5.</w:t>
            </w:r>
          </w:p>
        </w:tc>
        <w:tc>
          <w:tcPr>
            <w:tcW w:w="3916" w:type="dxa"/>
          </w:tcPr>
          <w:p w:rsidR="001A373D" w:rsidRPr="001A373D" w:rsidRDefault="001A373D" w:rsidP="001A373D">
            <w:pPr>
              <w:pStyle w:val="a4"/>
              <w:ind w:left="0"/>
              <w:jc w:val="both"/>
              <w:rPr>
                <w:rFonts w:ascii="Times New Roman" w:hAnsi="Times New Roman" w:cs="Times New Roman"/>
              </w:rPr>
            </w:pPr>
            <w:r w:rsidRPr="001A373D">
              <w:rPr>
                <w:rFonts w:ascii="Times New Roman" w:hAnsi="Times New Roman" w:cs="Times New Roman"/>
              </w:rPr>
              <w:t>Регистрация объектов интеллектуальной собственности (в том в соавторстве</w:t>
            </w:r>
            <w:r w:rsidR="000C115E" w:rsidRPr="001A373D">
              <w:rPr>
                <w:rFonts w:ascii="Times New Roman" w:hAnsi="Times New Roman" w:cs="Times New Roman"/>
              </w:rPr>
              <w:t>)</w:t>
            </w:r>
          </w:p>
        </w:tc>
        <w:tc>
          <w:tcPr>
            <w:tcW w:w="2063" w:type="dxa"/>
          </w:tcPr>
          <w:p w:rsidR="001A373D" w:rsidRPr="001A373D" w:rsidRDefault="001A373D" w:rsidP="000C115E">
            <w:pPr>
              <w:pStyle w:val="a4"/>
              <w:ind w:left="0"/>
              <w:rPr>
                <w:rFonts w:ascii="Times New Roman" w:hAnsi="Times New Roman" w:cs="Times New Roman"/>
              </w:rPr>
            </w:pPr>
            <w:r w:rsidRPr="001A373D">
              <w:rPr>
                <w:rFonts w:ascii="Times New Roman" w:hAnsi="Times New Roman" w:cs="Times New Roman"/>
              </w:rPr>
              <w:t>6 баллов за 1 патент (4 – за свидетельство)</w:t>
            </w:r>
          </w:p>
        </w:tc>
        <w:tc>
          <w:tcPr>
            <w:tcW w:w="2666" w:type="dxa"/>
            <w:vMerge/>
          </w:tcPr>
          <w:p w:rsidR="001A373D" w:rsidRPr="001A373D" w:rsidRDefault="001A373D" w:rsidP="0061189A">
            <w:pPr>
              <w:pStyle w:val="a4"/>
              <w:ind w:left="0"/>
              <w:jc w:val="both"/>
              <w:rPr>
                <w:rFonts w:ascii="Times New Roman" w:hAnsi="Times New Roman" w:cs="Times New Roman"/>
              </w:rPr>
            </w:pPr>
          </w:p>
        </w:tc>
      </w:tr>
      <w:tr w:rsidR="001A373D" w:rsidRPr="001A373D" w:rsidTr="001A373D">
        <w:tc>
          <w:tcPr>
            <w:tcW w:w="700" w:type="dxa"/>
          </w:tcPr>
          <w:p w:rsidR="001A373D" w:rsidRPr="000C115E" w:rsidRDefault="001A373D" w:rsidP="0061189A">
            <w:pPr>
              <w:pStyle w:val="a4"/>
              <w:ind w:left="0"/>
              <w:jc w:val="both"/>
              <w:rPr>
                <w:rFonts w:ascii="Times New Roman" w:hAnsi="Times New Roman" w:cs="Times New Roman"/>
              </w:rPr>
            </w:pPr>
            <w:r w:rsidRPr="000C115E">
              <w:rPr>
                <w:rFonts w:ascii="Times New Roman" w:hAnsi="Times New Roman" w:cs="Times New Roman"/>
              </w:rPr>
              <w:t>1.6.</w:t>
            </w:r>
          </w:p>
        </w:tc>
        <w:tc>
          <w:tcPr>
            <w:tcW w:w="3916" w:type="dxa"/>
          </w:tcPr>
          <w:p w:rsidR="001A373D" w:rsidRPr="001A373D" w:rsidRDefault="001A373D" w:rsidP="001A373D">
            <w:pPr>
              <w:pStyle w:val="a4"/>
              <w:ind w:left="0"/>
              <w:jc w:val="both"/>
              <w:rPr>
                <w:rFonts w:ascii="Times New Roman" w:hAnsi="Times New Roman" w:cs="Times New Roman"/>
              </w:rPr>
            </w:pPr>
            <w:r w:rsidRPr="001A373D">
              <w:rPr>
                <w:rFonts w:ascii="Times New Roman" w:hAnsi="Times New Roman" w:cs="Times New Roman"/>
              </w:rPr>
              <w:t xml:space="preserve">Статьи в изданиях, индексируемых в международных базах Web of Science, Scopus и др. (в том числе в соавторстве) </w:t>
            </w:r>
          </w:p>
        </w:tc>
        <w:tc>
          <w:tcPr>
            <w:tcW w:w="2063" w:type="dxa"/>
          </w:tcPr>
          <w:p w:rsidR="001A373D" w:rsidRPr="001A373D" w:rsidRDefault="001A373D" w:rsidP="0061189A">
            <w:pPr>
              <w:pStyle w:val="a4"/>
              <w:ind w:left="0"/>
              <w:jc w:val="both"/>
              <w:rPr>
                <w:rFonts w:ascii="Times New Roman" w:hAnsi="Times New Roman" w:cs="Times New Roman"/>
              </w:rPr>
            </w:pPr>
            <w:r w:rsidRPr="001A373D">
              <w:rPr>
                <w:rFonts w:ascii="Times New Roman" w:hAnsi="Times New Roman" w:cs="Times New Roman"/>
              </w:rPr>
              <w:t>15 баллов за 1 статью</w:t>
            </w:r>
          </w:p>
        </w:tc>
        <w:tc>
          <w:tcPr>
            <w:tcW w:w="2666" w:type="dxa"/>
            <w:vMerge/>
          </w:tcPr>
          <w:p w:rsidR="001A373D" w:rsidRPr="001A373D" w:rsidRDefault="001A373D" w:rsidP="0061189A">
            <w:pPr>
              <w:pStyle w:val="a4"/>
              <w:ind w:left="0"/>
              <w:jc w:val="both"/>
              <w:rPr>
                <w:rFonts w:ascii="Times New Roman" w:hAnsi="Times New Roman" w:cs="Times New Roman"/>
              </w:rPr>
            </w:pPr>
          </w:p>
        </w:tc>
      </w:tr>
      <w:tr w:rsidR="000C115E" w:rsidRPr="000C115E" w:rsidTr="009451C1">
        <w:tc>
          <w:tcPr>
            <w:tcW w:w="700" w:type="dxa"/>
          </w:tcPr>
          <w:p w:rsidR="000C115E" w:rsidRPr="000C115E" w:rsidRDefault="000C115E" w:rsidP="000C115E">
            <w:pPr>
              <w:pStyle w:val="a4"/>
              <w:ind w:left="0"/>
              <w:jc w:val="center"/>
              <w:rPr>
                <w:rFonts w:ascii="Times New Roman" w:hAnsi="Times New Roman" w:cs="Times New Roman"/>
                <w:b/>
              </w:rPr>
            </w:pPr>
            <w:r w:rsidRPr="000C115E">
              <w:rPr>
                <w:rFonts w:ascii="Times New Roman" w:hAnsi="Times New Roman" w:cs="Times New Roman"/>
                <w:b/>
              </w:rPr>
              <w:t>2.</w:t>
            </w:r>
          </w:p>
        </w:tc>
        <w:tc>
          <w:tcPr>
            <w:tcW w:w="8645" w:type="dxa"/>
            <w:gridSpan w:val="3"/>
          </w:tcPr>
          <w:p w:rsidR="000C115E" w:rsidRPr="000C115E" w:rsidRDefault="000C115E" w:rsidP="000C115E">
            <w:pPr>
              <w:pStyle w:val="a4"/>
              <w:ind w:left="0"/>
              <w:jc w:val="center"/>
              <w:rPr>
                <w:rFonts w:ascii="Times New Roman" w:hAnsi="Times New Roman" w:cs="Times New Roman"/>
                <w:b/>
              </w:rPr>
            </w:pPr>
            <w:r w:rsidRPr="000C115E">
              <w:rPr>
                <w:rFonts w:ascii="Times New Roman" w:hAnsi="Times New Roman" w:cs="Times New Roman"/>
                <w:b/>
              </w:rPr>
              <w:t>Участие (очно) с докладом (сообщением) на научных конференциях (семинарах, круглых столах, симпозиумах и т.п.)</w:t>
            </w:r>
          </w:p>
        </w:tc>
      </w:tr>
      <w:tr w:rsidR="000C115E" w:rsidRPr="000C115E" w:rsidTr="001A373D">
        <w:tc>
          <w:tcPr>
            <w:tcW w:w="700" w:type="dxa"/>
          </w:tcPr>
          <w:p w:rsidR="000C115E" w:rsidRPr="000C115E" w:rsidRDefault="000C115E" w:rsidP="0061189A">
            <w:pPr>
              <w:pStyle w:val="a4"/>
              <w:ind w:left="0"/>
              <w:jc w:val="both"/>
              <w:rPr>
                <w:rFonts w:ascii="Times New Roman" w:hAnsi="Times New Roman" w:cs="Times New Roman"/>
              </w:rPr>
            </w:pPr>
            <w:r w:rsidRPr="000C115E">
              <w:rPr>
                <w:rFonts w:ascii="Times New Roman" w:hAnsi="Times New Roman" w:cs="Times New Roman"/>
              </w:rPr>
              <w:lastRenderedPageBreak/>
              <w:t>2.1.</w:t>
            </w:r>
          </w:p>
        </w:tc>
        <w:tc>
          <w:tcPr>
            <w:tcW w:w="3916" w:type="dxa"/>
          </w:tcPr>
          <w:p w:rsidR="000C115E" w:rsidRPr="000C115E" w:rsidRDefault="000C115E" w:rsidP="000C115E">
            <w:pPr>
              <w:pStyle w:val="a4"/>
              <w:ind w:left="0"/>
              <w:jc w:val="both"/>
              <w:rPr>
                <w:rFonts w:ascii="Times New Roman" w:hAnsi="Times New Roman" w:cs="Times New Roman"/>
              </w:rPr>
            </w:pPr>
            <w:r w:rsidRPr="000C115E">
              <w:rPr>
                <w:rFonts w:ascii="Times New Roman" w:hAnsi="Times New Roman" w:cs="Times New Roman"/>
              </w:rPr>
              <w:t xml:space="preserve">Внутривузовские конференции </w:t>
            </w:r>
          </w:p>
        </w:tc>
        <w:tc>
          <w:tcPr>
            <w:tcW w:w="2063" w:type="dxa"/>
          </w:tcPr>
          <w:p w:rsidR="000C115E" w:rsidRPr="000C115E" w:rsidRDefault="000C115E" w:rsidP="0061189A">
            <w:pPr>
              <w:pStyle w:val="a4"/>
              <w:ind w:left="0"/>
              <w:jc w:val="both"/>
              <w:rPr>
                <w:rFonts w:ascii="Times New Roman" w:hAnsi="Times New Roman" w:cs="Times New Roman"/>
              </w:rPr>
            </w:pPr>
            <w:r w:rsidRPr="000C115E">
              <w:rPr>
                <w:rFonts w:ascii="Times New Roman" w:hAnsi="Times New Roman" w:cs="Times New Roman"/>
              </w:rPr>
              <w:t>1 балл</w:t>
            </w:r>
          </w:p>
        </w:tc>
        <w:tc>
          <w:tcPr>
            <w:tcW w:w="2666" w:type="dxa"/>
            <w:vMerge w:val="restart"/>
          </w:tcPr>
          <w:p w:rsidR="000C115E" w:rsidRPr="000C115E" w:rsidRDefault="000C115E" w:rsidP="000C115E">
            <w:pPr>
              <w:pStyle w:val="a4"/>
              <w:ind w:left="0"/>
              <w:rPr>
                <w:rFonts w:ascii="Times New Roman" w:hAnsi="Times New Roman" w:cs="Times New Roman"/>
              </w:rPr>
            </w:pPr>
            <w:r w:rsidRPr="000C115E">
              <w:rPr>
                <w:rFonts w:ascii="Times New Roman" w:hAnsi="Times New Roman" w:cs="Times New Roman"/>
              </w:rPr>
              <w:t>Копия программы проведения конференции, симпозиума, круглого стола и т.д.</w:t>
            </w:r>
          </w:p>
        </w:tc>
      </w:tr>
      <w:tr w:rsidR="000C115E" w:rsidRPr="000C115E" w:rsidTr="001A373D">
        <w:tc>
          <w:tcPr>
            <w:tcW w:w="700" w:type="dxa"/>
          </w:tcPr>
          <w:p w:rsidR="000C115E" w:rsidRPr="000C115E" w:rsidRDefault="000C115E" w:rsidP="0061189A">
            <w:pPr>
              <w:pStyle w:val="a4"/>
              <w:ind w:left="0"/>
              <w:jc w:val="both"/>
              <w:rPr>
                <w:rFonts w:ascii="Times New Roman" w:hAnsi="Times New Roman" w:cs="Times New Roman"/>
              </w:rPr>
            </w:pPr>
            <w:r w:rsidRPr="000C115E">
              <w:rPr>
                <w:rFonts w:ascii="Times New Roman" w:hAnsi="Times New Roman" w:cs="Times New Roman"/>
              </w:rPr>
              <w:t>2.2.</w:t>
            </w:r>
          </w:p>
        </w:tc>
        <w:tc>
          <w:tcPr>
            <w:tcW w:w="3916" w:type="dxa"/>
          </w:tcPr>
          <w:p w:rsidR="000C115E" w:rsidRPr="000C115E" w:rsidRDefault="000C115E" w:rsidP="001A373D">
            <w:pPr>
              <w:pStyle w:val="a4"/>
              <w:ind w:left="0"/>
              <w:jc w:val="both"/>
              <w:rPr>
                <w:rFonts w:ascii="Times New Roman" w:hAnsi="Times New Roman" w:cs="Times New Roman"/>
              </w:rPr>
            </w:pPr>
            <w:r w:rsidRPr="000C115E">
              <w:rPr>
                <w:rFonts w:ascii="Times New Roman" w:hAnsi="Times New Roman" w:cs="Times New Roman"/>
              </w:rPr>
              <w:t>Региональные, межрегиональные и всероссийские конференции</w:t>
            </w:r>
          </w:p>
        </w:tc>
        <w:tc>
          <w:tcPr>
            <w:tcW w:w="2063" w:type="dxa"/>
          </w:tcPr>
          <w:p w:rsidR="000C115E" w:rsidRPr="000C115E" w:rsidRDefault="000C115E" w:rsidP="0061189A">
            <w:pPr>
              <w:pStyle w:val="a4"/>
              <w:ind w:left="0"/>
              <w:jc w:val="both"/>
              <w:rPr>
                <w:rFonts w:ascii="Times New Roman" w:hAnsi="Times New Roman" w:cs="Times New Roman"/>
              </w:rPr>
            </w:pPr>
            <w:r w:rsidRPr="000C115E">
              <w:rPr>
                <w:rFonts w:ascii="Times New Roman" w:hAnsi="Times New Roman" w:cs="Times New Roman"/>
              </w:rPr>
              <w:t>2 балла</w:t>
            </w:r>
          </w:p>
        </w:tc>
        <w:tc>
          <w:tcPr>
            <w:tcW w:w="2666" w:type="dxa"/>
            <w:vMerge/>
          </w:tcPr>
          <w:p w:rsidR="000C115E" w:rsidRPr="000C115E" w:rsidRDefault="000C115E" w:rsidP="0061189A">
            <w:pPr>
              <w:pStyle w:val="a4"/>
              <w:ind w:left="0"/>
              <w:jc w:val="both"/>
              <w:rPr>
                <w:rFonts w:ascii="Times New Roman" w:hAnsi="Times New Roman" w:cs="Times New Roman"/>
              </w:rPr>
            </w:pPr>
          </w:p>
        </w:tc>
      </w:tr>
      <w:tr w:rsidR="000C115E" w:rsidRPr="000C115E" w:rsidTr="001A373D">
        <w:tc>
          <w:tcPr>
            <w:tcW w:w="700" w:type="dxa"/>
          </w:tcPr>
          <w:p w:rsidR="000C115E" w:rsidRPr="000C115E" w:rsidRDefault="000C115E" w:rsidP="0061189A">
            <w:pPr>
              <w:pStyle w:val="a4"/>
              <w:ind w:left="0"/>
              <w:jc w:val="both"/>
              <w:rPr>
                <w:rFonts w:ascii="Times New Roman" w:hAnsi="Times New Roman" w:cs="Times New Roman"/>
              </w:rPr>
            </w:pPr>
            <w:r w:rsidRPr="000C115E">
              <w:rPr>
                <w:rFonts w:ascii="Times New Roman" w:hAnsi="Times New Roman" w:cs="Times New Roman"/>
              </w:rPr>
              <w:t>2.3.</w:t>
            </w:r>
          </w:p>
        </w:tc>
        <w:tc>
          <w:tcPr>
            <w:tcW w:w="3916" w:type="dxa"/>
          </w:tcPr>
          <w:p w:rsidR="000C115E" w:rsidRPr="000C115E" w:rsidRDefault="000C115E" w:rsidP="001A373D">
            <w:pPr>
              <w:pStyle w:val="a4"/>
              <w:ind w:left="0"/>
              <w:jc w:val="both"/>
              <w:rPr>
                <w:rFonts w:ascii="Times New Roman" w:hAnsi="Times New Roman" w:cs="Times New Roman"/>
              </w:rPr>
            </w:pPr>
            <w:r w:rsidRPr="000C115E">
              <w:rPr>
                <w:rFonts w:ascii="Times New Roman" w:hAnsi="Times New Roman" w:cs="Times New Roman"/>
              </w:rPr>
              <w:t>Международные конференции</w:t>
            </w:r>
          </w:p>
        </w:tc>
        <w:tc>
          <w:tcPr>
            <w:tcW w:w="2063" w:type="dxa"/>
          </w:tcPr>
          <w:p w:rsidR="000C115E" w:rsidRPr="000C115E" w:rsidRDefault="000C115E" w:rsidP="0061189A">
            <w:pPr>
              <w:pStyle w:val="a4"/>
              <w:ind w:left="0"/>
              <w:jc w:val="both"/>
              <w:rPr>
                <w:rFonts w:ascii="Times New Roman" w:hAnsi="Times New Roman" w:cs="Times New Roman"/>
              </w:rPr>
            </w:pPr>
            <w:r w:rsidRPr="000C115E">
              <w:rPr>
                <w:rFonts w:ascii="Times New Roman" w:hAnsi="Times New Roman" w:cs="Times New Roman"/>
              </w:rPr>
              <w:t>4 балла</w:t>
            </w:r>
          </w:p>
        </w:tc>
        <w:tc>
          <w:tcPr>
            <w:tcW w:w="2666" w:type="dxa"/>
            <w:vMerge/>
          </w:tcPr>
          <w:p w:rsidR="000C115E" w:rsidRPr="000C115E" w:rsidRDefault="000C115E" w:rsidP="0061189A">
            <w:pPr>
              <w:pStyle w:val="a4"/>
              <w:ind w:left="0"/>
              <w:jc w:val="both"/>
              <w:rPr>
                <w:rFonts w:ascii="Times New Roman" w:hAnsi="Times New Roman" w:cs="Times New Roman"/>
              </w:rPr>
            </w:pPr>
          </w:p>
        </w:tc>
      </w:tr>
      <w:tr w:rsidR="000C115E" w:rsidRPr="000C115E" w:rsidTr="009451C1">
        <w:tc>
          <w:tcPr>
            <w:tcW w:w="700" w:type="dxa"/>
          </w:tcPr>
          <w:p w:rsidR="000C115E" w:rsidRPr="000C115E" w:rsidRDefault="000C115E" w:rsidP="000C115E">
            <w:pPr>
              <w:pStyle w:val="a4"/>
              <w:ind w:left="0"/>
              <w:jc w:val="center"/>
              <w:rPr>
                <w:rFonts w:ascii="Times New Roman" w:hAnsi="Times New Roman" w:cs="Times New Roman"/>
                <w:b/>
              </w:rPr>
            </w:pPr>
            <w:r w:rsidRPr="000C115E">
              <w:rPr>
                <w:rFonts w:ascii="Times New Roman" w:hAnsi="Times New Roman" w:cs="Times New Roman"/>
                <w:b/>
              </w:rPr>
              <w:t>3.</w:t>
            </w:r>
          </w:p>
        </w:tc>
        <w:tc>
          <w:tcPr>
            <w:tcW w:w="8645" w:type="dxa"/>
            <w:gridSpan w:val="3"/>
          </w:tcPr>
          <w:p w:rsidR="000C115E" w:rsidRPr="000C115E" w:rsidRDefault="000C115E" w:rsidP="000C115E">
            <w:pPr>
              <w:pStyle w:val="a4"/>
              <w:ind w:left="0"/>
              <w:jc w:val="center"/>
              <w:rPr>
                <w:rFonts w:ascii="Times New Roman" w:hAnsi="Times New Roman" w:cs="Times New Roman"/>
                <w:b/>
              </w:rPr>
            </w:pPr>
            <w:r w:rsidRPr="000C115E">
              <w:rPr>
                <w:rFonts w:ascii="Times New Roman" w:hAnsi="Times New Roman" w:cs="Times New Roman"/>
                <w:b/>
              </w:rPr>
              <w:t>Иные научные результаты</w:t>
            </w:r>
          </w:p>
        </w:tc>
      </w:tr>
      <w:tr w:rsidR="001A373D" w:rsidRPr="0065503B" w:rsidTr="001A373D">
        <w:tc>
          <w:tcPr>
            <w:tcW w:w="700" w:type="dxa"/>
          </w:tcPr>
          <w:p w:rsidR="001A373D" w:rsidRPr="0065503B" w:rsidRDefault="000C115E" w:rsidP="000C115E">
            <w:pPr>
              <w:pStyle w:val="a4"/>
              <w:ind w:left="0"/>
              <w:jc w:val="center"/>
              <w:rPr>
                <w:rFonts w:ascii="Times New Roman" w:hAnsi="Times New Roman" w:cs="Times New Roman"/>
              </w:rPr>
            </w:pPr>
            <w:r w:rsidRPr="0065503B">
              <w:rPr>
                <w:rFonts w:ascii="Times New Roman" w:hAnsi="Times New Roman" w:cs="Times New Roman"/>
              </w:rPr>
              <w:t>3.1.</w:t>
            </w:r>
          </w:p>
        </w:tc>
        <w:tc>
          <w:tcPr>
            <w:tcW w:w="3916" w:type="dxa"/>
          </w:tcPr>
          <w:p w:rsidR="001A373D" w:rsidRPr="0065503B" w:rsidRDefault="000C115E" w:rsidP="000C115E">
            <w:pPr>
              <w:pStyle w:val="a4"/>
              <w:ind w:left="0"/>
              <w:jc w:val="both"/>
              <w:rPr>
                <w:rFonts w:ascii="Times New Roman" w:hAnsi="Times New Roman" w:cs="Times New Roman"/>
              </w:rPr>
            </w:pPr>
            <w:r w:rsidRPr="0065503B">
              <w:rPr>
                <w:rFonts w:ascii="Times New Roman" w:hAnsi="Times New Roman" w:cs="Times New Roman"/>
              </w:rPr>
              <w:t xml:space="preserve">Апробация и внедрение результатов научных исследований, подтвержденные соответствующими </w:t>
            </w:r>
          </w:p>
        </w:tc>
        <w:tc>
          <w:tcPr>
            <w:tcW w:w="2063" w:type="dxa"/>
          </w:tcPr>
          <w:p w:rsidR="001A373D" w:rsidRPr="0065503B" w:rsidRDefault="000C115E" w:rsidP="0065503B">
            <w:pPr>
              <w:pStyle w:val="a4"/>
              <w:ind w:left="0"/>
              <w:rPr>
                <w:rFonts w:ascii="Times New Roman" w:hAnsi="Times New Roman" w:cs="Times New Roman"/>
              </w:rPr>
            </w:pPr>
            <w:r w:rsidRPr="0065503B">
              <w:rPr>
                <w:rFonts w:ascii="Times New Roman" w:hAnsi="Times New Roman" w:cs="Times New Roman"/>
              </w:rPr>
              <w:t>1 балл за 1 акт (справку) о внедрении</w:t>
            </w:r>
          </w:p>
        </w:tc>
        <w:tc>
          <w:tcPr>
            <w:tcW w:w="2666" w:type="dxa"/>
          </w:tcPr>
          <w:p w:rsidR="001A373D" w:rsidRPr="0065503B" w:rsidRDefault="000C115E" w:rsidP="000C115E">
            <w:pPr>
              <w:pStyle w:val="a4"/>
              <w:ind w:left="0"/>
              <w:jc w:val="both"/>
              <w:rPr>
                <w:rFonts w:ascii="Times New Roman" w:hAnsi="Times New Roman" w:cs="Times New Roman"/>
              </w:rPr>
            </w:pPr>
            <w:r w:rsidRPr="0065503B">
              <w:rPr>
                <w:rFonts w:ascii="Times New Roman" w:hAnsi="Times New Roman" w:cs="Times New Roman"/>
              </w:rPr>
              <w:t>Копия справки (акта или иного официального документа), удостоверяющего использование документами результатов научных исследований</w:t>
            </w:r>
          </w:p>
        </w:tc>
      </w:tr>
      <w:tr w:rsidR="001A373D" w:rsidRPr="0065503B" w:rsidTr="001A373D">
        <w:tc>
          <w:tcPr>
            <w:tcW w:w="700" w:type="dxa"/>
          </w:tcPr>
          <w:p w:rsidR="001A373D" w:rsidRPr="0065503B" w:rsidRDefault="000C115E" w:rsidP="0061189A">
            <w:pPr>
              <w:pStyle w:val="a4"/>
              <w:ind w:left="0"/>
              <w:jc w:val="both"/>
              <w:rPr>
                <w:rFonts w:ascii="Times New Roman" w:hAnsi="Times New Roman" w:cs="Times New Roman"/>
              </w:rPr>
            </w:pPr>
            <w:r w:rsidRPr="0065503B">
              <w:rPr>
                <w:rFonts w:ascii="Times New Roman" w:hAnsi="Times New Roman" w:cs="Times New Roman"/>
              </w:rPr>
              <w:t>3.2.</w:t>
            </w:r>
          </w:p>
        </w:tc>
        <w:tc>
          <w:tcPr>
            <w:tcW w:w="3916" w:type="dxa"/>
          </w:tcPr>
          <w:p w:rsidR="001A373D" w:rsidRPr="0065503B" w:rsidRDefault="000C115E" w:rsidP="000C115E">
            <w:pPr>
              <w:pStyle w:val="a4"/>
              <w:ind w:left="0"/>
              <w:jc w:val="both"/>
              <w:rPr>
                <w:rFonts w:ascii="Times New Roman" w:hAnsi="Times New Roman" w:cs="Times New Roman"/>
              </w:rPr>
            </w:pPr>
            <w:r w:rsidRPr="0065503B">
              <w:rPr>
                <w:rFonts w:ascii="Times New Roman" w:hAnsi="Times New Roman" w:cs="Times New Roman"/>
              </w:rPr>
              <w:t xml:space="preserve">Участие обучающегося в научных конкурсах, выставках, олимпиадах </w:t>
            </w:r>
          </w:p>
        </w:tc>
        <w:tc>
          <w:tcPr>
            <w:tcW w:w="2063" w:type="dxa"/>
          </w:tcPr>
          <w:p w:rsidR="001A373D" w:rsidRPr="0065503B" w:rsidRDefault="000C115E" w:rsidP="000C115E">
            <w:pPr>
              <w:pStyle w:val="a4"/>
              <w:ind w:left="0"/>
              <w:rPr>
                <w:rFonts w:ascii="Times New Roman" w:hAnsi="Times New Roman" w:cs="Times New Roman"/>
              </w:rPr>
            </w:pPr>
            <w:r w:rsidRPr="0065503B">
              <w:rPr>
                <w:rFonts w:ascii="Times New Roman" w:hAnsi="Times New Roman" w:cs="Times New Roman"/>
              </w:rPr>
              <w:t>2 балла за участие в 1 научном мероприятии</w:t>
            </w:r>
          </w:p>
        </w:tc>
        <w:tc>
          <w:tcPr>
            <w:tcW w:w="2666" w:type="dxa"/>
          </w:tcPr>
          <w:p w:rsidR="001A373D" w:rsidRPr="0065503B" w:rsidRDefault="000C115E" w:rsidP="000C115E">
            <w:pPr>
              <w:pStyle w:val="a4"/>
              <w:ind w:left="0"/>
              <w:rPr>
                <w:rFonts w:ascii="Times New Roman" w:hAnsi="Times New Roman" w:cs="Times New Roman"/>
              </w:rPr>
            </w:pPr>
            <w:r w:rsidRPr="0065503B">
              <w:rPr>
                <w:rFonts w:ascii="Times New Roman" w:hAnsi="Times New Roman" w:cs="Times New Roman"/>
              </w:rPr>
              <w:t>Копии документов, подтверждающих участие в соответствующем научном мероприятии (сертификатов участника, распоряжений о включении в авторский коллектив и т.п.)</w:t>
            </w:r>
          </w:p>
        </w:tc>
      </w:tr>
      <w:tr w:rsidR="001A373D" w:rsidRPr="0065503B" w:rsidTr="001A373D">
        <w:tc>
          <w:tcPr>
            <w:tcW w:w="700" w:type="dxa"/>
          </w:tcPr>
          <w:p w:rsidR="001A373D" w:rsidRPr="0065503B" w:rsidRDefault="000C115E" w:rsidP="0061189A">
            <w:pPr>
              <w:pStyle w:val="a4"/>
              <w:ind w:left="0"/>
              <w:jc w:val="both"/>
              <w:rPr>
                <w:rFonts w:ascii="Times New Roman" w:hAnsi="Times New Roman" w:cs="Times New Roman"/>
              </w:rPr>
            </w:pPr>
            <w:r w:rsidRPr="0065503B">
              <w:rPr>
                <w:rFonts w:ascii="Times New Roman" w:hAnsi="Times New Roman" w:cs="Times New Roman"/>
              </w:rPr>
              <w:t>3.3.</w:t>
            </w:r>
          </w:p>
        </w:tc>
        <w:tc>
          <w:tcPr>
            <w:tcW w:w="3916" w:type="dxa"/>
          </w:tcPr>
          <w:p w:rsidR="001A373D" w:rsidRPr="0065503B" w:rsidRDefault="000C115E" w:rsidP="000C115E">
            <w:pPr>
              <w:pStyle w:val="a4"/>
              <w:ind w:left="0"/>
              <w:jc w:val="both"/>
              <w:rPr>
                <w:rFonts w:ascii="Times New Roman" w:hAnsi="Times New Roman" w:cs="Times New Roman"/>
              </w:rPr>
            </w:pPr>
            <w:r w:rsidRPr="0065503B">
              <w:rPr>
                <w:rFonts w:ascii="Times New Roman" w:hAnsi="Times New Roman" w:cs="Times New Roman"/>
              </w:rPr>
              <w:t xml:space="preserve">Наличие призовых мест за участие обучающегося в научных конкурсах, выставках, олимпиадах (конкурсах на получение именных стипендий) </w:t>
            </w:r>
          </w:p>
        </w:tc>
        <w:tc>
          <w:tcPr>
            <w:tcW w:w="2063" w:type="dxa"/>
          </w:tcPr>
          <w:p w:rsidR="001A373D" w:rsidRPr="0065503B" w:rsidRDefault="000C115E" w:rsidP="0061189A">
            <w:pPr>
              <w:pStyle w:val="a4"/>
              <w:ind w:left="0"/>
              <w:jc w:val="both"/>
              <w:rPr>
                <w:rFonts w:ascii="Times New Roman" w:hAnsi="Times New Roman" w:cs="Times New Roman"/>
              </w:rPr>
            </w:pPr>
            <w:r w:rsidRPr="0065503B">
              <w:rPr>
                <w:rFonts w:ascii="Times New Roman" w:hAnsi="Times New Roman" w:cs="Times New Roman"/>
              </w:rPr>
              <w:t>5 баллов за каждое призовое место</w:t>
            </w:r>
          </w:p>
        </w:tc>
        <w:tc>
          <w:tcPr>
            <w:tcW w:w="2666" w:type="dxa"/>
          </w:tcPr>
          <w:p w:rsidR="001A373D" w:rsidRPr="0065503B" w:rsidRDefault="000C115E" w:rsidP="000C115E">
            <w:pPr>
              <w:pStyle w:val="a4"/>
              <w:ind w:left="0"/>
              <w:rPr>
                <w:rFonts w:ascii="Times New Roman" w:hAnsi="Times New Roman" w:cs="Times New Roman"/>
              </w:rPr>
            </w:pPr>
            <w:r w:rsidRPr="0065503B">
              <w:rPr>
                <w:rFonts w:ascii="Times New Roman" w:hAnsi="Times New Roman" w:cs="Times New Roman"/>
              </w:rPr>
              <w:t>Копии документов, подтверждающих получение наград (призов) в соответствующем научном мероприятии (наградные сертификаты, дипломы и т.п.)</w:t>
            </w:r>
          </w:p>
        </w:tc>
      </w:tr>
      <w:tr w:rsidR="001A373D" w:rsidRPr="0065503B" w:rsidTr="001A373D">
        <w:tc>
          <w:tcPr>
            <w:tcW w:w="700" w:type="dxa"/>
          </w:tcPr>
          <w:p w:rsidR="001A373D" w:rsidRPr="0065503B" w:rsidRDefault="000C115E" w:rsidP="0061189A">
            <w:pPr>
              <w:pStyle w:val="a4"/>
              <w:ind w:left="0"/>
              <w:jc w:val="both"/>
              <w:rPr>
                <w:rFonts w:ascii="Times New Roman" w:hAnsi="Times New Roman" w:cs="Times New Roman"/>
              </w:rPr>
            </w:pPr>
            <w:r w:rsidRPr="0065503B">
              <w:rPr>
                <w:rFonts w:ascii="Times New Roman" w:hAnsi="Times New Roman" w:cs="Times New Roman"/>
              </w:rPr>
              <w:t>3.4.</w:t>
            </w:r>
          </w:p>
        </w:tc>
        <w:tc>
          <w:tcPr>
            <w:tcW w:w="3916" w:type="dxa"/>
          </w:tcPr>
          <w:p w:rsidR="001A373D" w:rsidRPr="0065503B" w:rsidRDefault="000C115E" w:rsidP="000C115E">
            <w:pPr>
              <w:pStyle w:val="a4"/>
              <w:ind w:left="0"/>
              <w:jc w:val="both"/>
              <w:rPr>
                <w:rFonts w:ascii="Times New Roman" w:hAnsi="Times New Roman" w:cs="Times New Roman"/>
              </w:rPr>
            </w:pPr>
            <w:r w:rsidRPr="0065503B">
              <w:rPr>
                <w:rFonts w:ascii="Times New Roman" w:hAnsi="Times New Roman" w:cs="Times New Roman"/>
              </w:rPr>
              <w:t xml:space="preserve">Подготовка заявки (конкурсной документации) на участие в научном конкурсе (гранте, тендере) </w:t>
            </w:r>
          </w:p>
        </w:tc>
        <w:tc>
          <w:tcPr>
            <w:tcW w:w="2063" w:type="dxa"/>
          </w:tcPr>
          <w:p w:rsidR="001A373D" w:rsidRPr="0065503B" w:rsidRDefault="000C115E" w:rsidP="0061189A">
            <w:pPr>
              <w:pStyle w:val="a4"/>
              <w:ind w:left="0"/>
              <w:jc w:val="both"/>
              <w:rPr>
                <w:rFonts w:ascii="Times New Roman" w:hAnsi="Times New Roman" w:cs="Times New Roman"/>
              </w:rPr>
            </w:pPr>
            <w:r w:rsidRPr="0065503B">
              <w:rPr>
                <w:rFonts w:ascii="Times New Roman" w:hAnsi="Times New Roman" w:cs="Times New Roman"/>
              </w:rPr>
              <w:t>3 балла за 1 заявку</w:t>
            </w:r>
          </w:p>
        </w:tc>
        <w:tc>
          <w:tcPr>
            <w:tcW w:w="2666" w:type="dxa"/>
          </w:tcPr>
          <w:p w:rsidR="001A373D" w:rsidRPr="0065503B" w:rsidRDefault="000C115E" w:rsidP="0065503B">
            <w:pPr>
              <w:pStyle w:val="a4"/>
              <w:ind w:left="0"/>
              <w:rPr>
                <w:rFonts w:ascii="Times New Roman" w:hAnsi="Times New Roman" w:cs="Times New Roman"/>
              </w:rPr>
            </w:pPr>
            <w:r w:rsidRPr="0065503B">
              <w:rPr>
                <w:rFonts w:ascii="Times New Roman" w:hAnsi="Times New Roman" w:cs="Times New Roman"/>
              </w:rPr>
              <w:t>Копия подготовленной заявки, заверенная подписью работника УНИР или научного руководителя (зав. кафедрой)</w:t>
            </w:r>
          </w:p>
        </w:tc>
      </w:tr>
      <w:tr w:rsidR="001A373D" w:rsidRPr="0065503B" w:rsidTr="001A373D">
        <w:tc>
          <w:tcPr>
            <w:tcW w:w="700" w:type="dxa"/>
          </w:tcPr>
          <w:p w:rsidR="001A373D" w:rsidRPr="0065503B" w:rsidRDefault="000C115E" w:rsidP="0061189A">
            <w:pPr>
              <w:pStyle w:val="a4"/>
              <w:ind w:left="0"/>
              <w:jc w:val="both"/>
              <w:rPr>
                <w:rFonts w:ascii="Times New Roman" w:hAnsi="Times New Roman" w:cs="Times New Roman"/>
              </w:rPr>
            </w:pPr>
            <w:r w:rsidRPr="0065503B">
              <w:rPr>
                <w:rFonts w:ascii="Times New Roman" w:hAnsi="Times New Roman" w:cs="Times New Roman"/>
              </w:rPr>
              <w:t>3.5.</w:t>
            </w:r>
          </w:p>
        </w:tc>
        <w:tc>
          <w:tcPr>
            <w:tcW w:w="3916" w:type="dxa"/>
          </w:tcPr>
          <w:p w:rsidR="001A373D" w:rsidRPr="0065503B" w:rsidRDefault="000C115E" w:rsidP="000C115E">
            <w:pPr>
              <w:pStyle w:val="a4"/>
              <w:ind w:left="0"/>
              <w:jc w:val="both"/>
              <w:rPr>
                <w:rFonts w:ascii="Times New Roman" w:hAnsi="Times New Roman" w:cs="Times New Roman"/>
              </w:rPr>
            </w:pPr>
            <w:r w:rsidRPr="0065503B">
              <w:rPr>
                <w:rFonts w:ascii="Times New Roman" w:hAnsi="Times New Roman" w:cs="Times New Roman"/>
              </w:rPr>
              <w:t xml:space="preserve">Участие в выполнении грантов и НИР </w:t>
            </w:r>
          </w:p>
        </w:tc>
        <w:tc>
          <w:tcPr>
            <w:tcW w:w="2063" w:type="dxa"/>
          </w:tcPr>
          <w:p w:rsidR="001A373D" w:rsidRPr="0065503B" w:rsidRDefault="000C115E" w:rsidP="0065503B">
            <w:pPr>
              <w:pStyle w:val="a4"/>
              <w:ind w:left="0"/>
              <w:rPr>
                <w:rFonts w:ascii="Times New Roman" w:hAnsi="Times New Roman" w:cs="Times New Roman"/>
              </w:rPr>
            </w:pPr>
            <w:r w:rsidRPr="0065503B">
              <w:rPr>
                <w:rFonts w:ascii="Times New Roman" w:hAnsi="Times New Roman" w:cs="Times New Roman"/>
              </w:rPr>
              <w:t>10 балл</w:t>
            </w:r>
            <w:r w:rsidR="0065503B" w:rsidRPr="0065503B">
              <w:rPr>
                <w:rFonts w:ascii="Times New Roman" w:hAnsi="Times New Roman" w:cs="Times New Roman"/>
              </w:rPr>
              <w:t>ов</w:t>
            </w:r>
            <w:r w:rsidRPr="0065503B">
              <w:rPr>
                <w:rFonts w:ascii="Times New Roman" w:hAnsi="Times New Roman" w:cs="Times New Roman"/>
              </w:rPr>
              <w:t xml:space="preserve"> за участие в одной НИР (гранте)</w:t>
            </w:r>
          </w:p>
        </w:tc>
        <w:tc>
          <w:tcPr>
            <w:tcW w:w="2666" w:type="dxa"/>
          </w:tcPr>
          <w:p w:rsidR="001A373D" w:rsidRPr="0065503B" w:rsidRDefault="000C115E" w:rsidP="0065503B">
            <w:pPr>
              <w:pStyle w:val="a4"/>
              <w:ind w:left="0"/>
              <w:rPr>
                <w:rFonts w:ascii="Times New Roman" w:hAnsi="Times New Roman" w:cs="Times New Roman"/>
              </w:rPr>
            </w:pPr>
            <w:r w:rsidRPr="0065503B">
              <w:rPr>
                <w:rFonts w:ascii="Times New Roman" w:hAnsi="Times New Roman" w:cs="Times New Roman"/>
              </w:rPr>
              <w:t>Копии документов, подтверждающих участие в выполнении НИР (договор, копия аннотированного отчета, справка УНИР и т.д.)</w:t>
            </w:r>
          </w:p>
        </w:tc>
      </w:tr>
    </w:tbl>
    <w:p w:rsidR="001A373D" w:rsidRPr="0065503B" w:rsidRDefault="001A373D" w:rsidP="0061189A">
      <w:pPr>
        <w:pStyle w:val="a4"/>
        <w:spacing w:after="0"/>
        <w:ind w:left="0" w:firstLine="709"/>
        <w:jc w:val="both"/>
        <w:rPr>
          <w:rFonts w:ascii="Times New Roman" w:hAnsi="Times New Roman" w:cs="Times New Roman"/>
          <w:b/>
          <w:i/>
          <w:sz w:val="24"/>
          <w:szCs w:val="24"/>
        </w:rPr>
      </w:pPr>
    </w:p>
    <w:p w:rsidR="0065503B" w:rsidRDefault="0065503B" w:rsidP="0065503B">
      <w:pPr>
        <w:pStyle w:val="a4"/>
        <w:spacing w:after="0"/>
        <w:ind w:left="0" w:firstLine="709"/>
        <w:jc w:val="both"/>
        <w:rPr>
          <w:rFonts w:ascii="Times New Roman" w:hAnsi="Times New Roman" w:cs="Times New Roman"/>
          <w:b/>
          <w:i/>
          <w:sz w:val="24"/>
          <w:szCs w:val="24"/>
        </w:rPr>
      </w:pPr>
      <w:r w:rsidRPr="0065503B">
        <w:rPr>
          <w:rFonts w:ascii="Times New Roman" w:hAnsi="Times New Roman" w:cs="Times New Roman"/>
          <w:b/>
          <w:i/>
          <w:sz w:val="24"/>
          <w:szCs w:val="24"/>
        </w:rPr>
        <w:t>8.3. Примерная шкала оценок за результаты выполнения научно-исследовательской деятельности аспирантов</w:t>
      </w:r>
    </w:p>
    <w:p w:rsidR="0057654A" w:rsidRDefault="0057654A" w:rsidP="0065503B">
      <w:pPr>
        <w:pStyle w:val="a4"/>
        <w:spacing w:after="0"/>
        <w:ind w:left="0" w:firstLine="709"/>
        <w:jc w:val="both"/>
        <w:rPr>
          <w:rFonts w:ascii="Times New Roman" w:hAnsi="Times New Roman" w:cs="Times New Roman"/>
          <w:b/>
          <w:i/>
          <w:sz w:val="24"/>
          <w:szCs w:val="24"/>
        </w:rPr>
      </w:pPr>
    </w:p>
    <w:tbl>
      <w:tblPr>
        <w:tblStyle w:val="a3"/>
        <w:tblW w:w="0" w:type="auto"/>
        <w:tblLook w:val="04A0" w:firstRow="1" w:lastRow="0" w:firstColumn="1" w:lastColumn="0" w:noHBand="0" w:noVBand="1"/>
      </w:tblPr>
      <w:tblGrid>
        <w:gridCol w:w="4672"/>
        <w:gridCol w:w="4673"/>
      </w:tblGrid>
      <w:tr w:rsidR="0065503B" w:rsidRPr="0065503B" w:rsidTr="0065503B">
        <w:tc>
          <w:tcPr>
            <w:tcW w:w="4672" w:type="dxa"/>
            <w:shd w:val="clear" w:color="auto" w:fill="D9D9D9" w:themeFill="background1" w:themeFillShade="D9"/>
          </w:tcPr>
          <w:p w:rsidR="0065503B" w:rsidRPr="0065503B" w:rsidRDefault="0065503B" w:rsidP="0065503B">
            <w:pPr>
              <w:pStyle w:val="a4"/>
              <w:ind w:left="0"/>
              <w:jc w:val="center"/>
              <w:rPr>
                <w:rFonts w:ascii="Times New Roman" w:hAnsi="Times New Roman" w:cs="Times New Roman"/>
                <w:b/>
              </w:rPr>
            </w:pPr>
            <w:r w:rsidRPr="0065503B">
              <w:rPr>
                <w:rFonts w:ascii="Times New Roman" w:hAnsi="Times New Roman" w:cs="Times New Roman"/>
                <w:b/>
              </w:rPr>
              <w:t>Количество набранных баллов</w:t>
            </w:r>
          </w:p>
        </w:tc>
        <w:tc>
          <w:tcPr>
            <w:tcW w:w="4673" w:type="dxa"/>
            <w:shd w:val="clear" w:color="auto" w:fill="D9D9D9" w:themeFill="background1" w:themeFillShade="D9"/>
          </w:tcPr>
          <w:p w:rsidR="0065503B" w:rsidRPr="0065503B" w:rsidRDefault="0065503B" w:rsidP="0065503B">
            <w:pPr>
              <w:pStyle w:val="a4"/>
              <w:ind w:left="0"/>
              <w:jc w:val="center"/>
              <w:rPr>
                <w:rFonts w:ascii="Times New Roman" w:hAnsi="Times New Roman" w:cs="Times New Roman"/>
                <w:b/>
              </w:rPr>
            </w:pPr>
            <w:r w:rsidRPr="0065503B">
              <w:rPr>
                <w:rFonts w:ascii="Times New Roman" w:hAnsi="Times New Roman" w:cs="Times New Roman"/>
                <w:b/>
              </w:rPr>
              <w:t>Оценка за выполнение научных исследований по теме диссертации</w:t>
            </w:r>
          </w:p>
        </w:tc>
      </w:tr>
      <w:tr w:rsidR="0065503B" w:rsidRPr="0065503B" w:rsidTr="0065503B">
        <w:tc>
          <w:tcPr>
            <w:tcW w:w="4672" w:type="dxa"/>
          </w:tcPr>
          <w:p w:rsid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15 и более баллов</w:t>
            </w:r>
          </w:p>
          <w:p w:rsidR="0065503B" w:rsidRPr="0065503B" w:rsidRDefault="0065503B" w:rsidP="0065503B">
            <w:pPr>
              <w:pStyle w:val="a4"/>
              <w:ind w:left="0"/>
              <w:jc w:val="center"/>
              <w:rPr>
                <w:rFonts w:ascii="Times New Roman" w:hAnsi="Times New Roman" w:cs="Times New Roman"/>
              </w:rPr>
            </w:pPr>
          </w:p>
        </w:tc>
        <w:tc>
          <w:tcPr>
            <w:tcW w:w="4673" w:type="dxa"/>
          </w:tcPr>
          <w:p w:rsidR="0065503B" w:rsidRP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«Отлично»</w:t>
            </w:r>
          </w:p>
        </w:tc>
      </w:tr>
      <w:tr w:rsidR="0065503B" w:rsidRPr="0065503B" w:rsidTr="0065503B">
        <w:tc>
          <w:tcPr>
            <w:tcW w:w="4672" w:type="dxa"/>
          </w:tcPr>
          <w:p w:rsid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от 11 до 14 баллов</w:t>
            </w:r>
          </w:p>
          <w:p w:rsidR="0065503B" w:rsidRPr="0065503B" w:rsidRDefault="0065503B" w:rsidP="0065503B">
            <w:pPr>
              <w:pStyle w:val="a4"/>
              <w:ind w:left="0"/>
              <w:jc w:val="center"/>
              <w:rPr>
                <w:rFonts w:ascii="Times New Roman" w:hAnsi="Times New Roman" w:cs="Times New Roman"/>
              </w:rPr>
            </w:pPr>
          </w:p>
        </w:tc>
        <w:tc>
          <w:tcPr>
            <w:tcW w:w="4673" w:type="dxa"/>
          </w:tcPr>
          <w:p w:rsidR="0065503B" w:rsidRP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«Хорошо»</w:t>
            </w:r>
          </w:p>
        </w:tc>
      </w:tr>
      <w:tr w:rsidR="0065503B" w:rsidRPr="0065503B" w:rsidTr="0065503B">
        <w:tc>
          <w:tcPr>
            <w:tcW w:w="4672" w:type="dxa"/>
          </w:tcPr>
          <w:p w:rsid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от 6 до 10 баллов</w:t>
            </w:r>
          </w:p>
          <w:p w:rsidR="0065503B" w:rsidRPr="0065503B" w:rsidRDefault="0065503B" w:rsidP="0065503B">
            <w:pPr>
              <w:pStyle w:val="a4"/>
              <w:ind w:left="0"/>
              <w:jc w:val="center"/>
              <w:rPr>
                <w:rFonts w:ascii="Times New Roman" w:hAnsi="Times New Roman" w:cs="Times New Roman"/>
              </w:rPr>
            </w:pPr>
          </w:p>
        </w:tc>
        <w:tc>
          <w:tcPr>
            <w:tcW w:w="4673" w:type="dxa"/>
          </w:tcPr>
          <w:p w:rsidR="0065503B" w:rsidRP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«Удовлетворительно»</w:t>
            </w:r>
          </w:p>
        </w:tc>
      </w:tr>
      <w:tr w:rsidR="0065503B" w:rsidRPr="0065503B" w:rsidTr="0065503B">
        <w:tc>
          <w:tcPr>
            <w:tcW w:w="4672" w:type="dxa"/>
          </w:tcPr>
          <w:p w:rsid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от 0 до 5 баллов</w:t>
            </w:r>
          </w:p>
          <w:p w:rsidR="0065503B" w:rsidRPr="0065503B" w:rsidRDefault="0065503B" w:rsidP="0065503B">
            <w:pPr>
              <w:pStyle w:val="a4"/>
              <w:ind w:left="0"/>
              <w:jc w:val="center"/>
              <w:rPr>
                <w:rFonts w:ascii="Times New Roman" w:hAnsi="Times New Roman" w:cs="Times New Roman"/>
              </w:rPr>
            </w:pPr>
          </w:p>
        </w:tc>
        <w:tc>
          <w:tcPr>
            <w:tcW w:w="4673" w:type="dxa"/>
          </w:tcPr>
          <w:p w:rsidR="0065503B" w:rsidRPr="0065503B" w:rsidRDefault="0065503B" w:rsidP="0065503B">
            <w:pPr>
              <w:pStyle w:val="a4"/>
              <w:ind w:left="0"/>
              <w:jc w:val="center"/>
              <w:rPr>
                <w:rFonts w:ascii="Times New Roman" w:hAnsi="Times New Roman" w:cs="Times New Roman"/>
              </w:rPr>
            </w:pPr>
            <w:r w:rsidRPr="0065503B">
              <w:rPr>
                <w:rFonts w:ascii="Times New Roman" w:hAnsi="Times New Roman" w:cs="Times New Roman"/>
              </w:rPr>
              <w:t>«Неудовлетворительно»</w:t>
            </w:r>
          </w:p>
        </w:tc>
      </w:tr>
    </w:tbl>
    <w:p w:rsidR="0065503B" w:rsidRDefault="0065503B" w:rsidP="0065503B">
      <w:pPr>
        <w:pStyle w:val="a4"/>
        <w:spacing w:after="0"/>
        <w:ind w:left="0" w:firstLine="709"/>
        <w:jc w:val="both"/>
        <w:rPr>
          <w:rFonts w:ascii="Times New Roman" w:hAnsi="Times New Roman" w:cs="Times New Roman"/>
          <w:sz w:val="24"/>
          <w:szCs w:val="24"/>
        </w:rPr>
      </w:pPr>
    </w:p>
    <w:p w:rsidR="0065503B" w:rsidRPr="00410C70" w:rsidRDefault="0065503B" w:rsidP="0065503B">
      <w:pPr>
        <w:pStyle w:val="a4"/>
        <w:spacing w:after="0"/>
        <w:ind w:left="0" w:firstLine="709"/>
        <w:jc w:val="both"/>
        <w:rPr>
          <w:rFonts w:ascii="Times New Roman" w:hAnsi="Times New Roman" w:cs="Times New Roman"/>
          <w:b/>
          <w:sz w:val="24"/>
          <w:szCs w:val="24"/>
        </w:rPr>
      </w:pPr>
      <w:r w:rsidRPr="00410C70">
        <w:rPr>
          <w:rFonts w:ascii="Times New Roman" w:hAnsi="Times New Roman" w:cs="Times New Roman"/>
          <w:b/>
          <w:sz w:val="24"/>
          <w:szCs w:val="24"/>
        </w:rPr>
        <w:lastRenderedPageBreak/>
        <w:t xml:space="preserve">9 ПЕРЕЧЕНЬ ОСНОВНОЙ И ДОПОЛНИТЕЛЬНОЙ УЧЕБНОЙ ЛИТЕРАТУРЫ </w:t>
      </w:r>
    </w:p>
    <w:p w:rsidR="0065503B" w:rsidRPr="00410C70" w:rsidRDefault="0065503B" w:rsidP="0065503B">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b/>
          <w:sz w:val="24"/>
          <w:szCs w:val="24"/>
        </w:rPr>
        <w:t>9.1 Основная литература</w:t>
      </w:r>
      <w:r w:rsidRPr="00410C70">
        <w:rPr>
          <w:rFonts w:ascii="Times New Roman" w:hAnsi="Times New Roman" w:cs="Times New Roman"/>
          <w:sz w:val="24"/>
          <w:szCs w:val="24"/>
        </w:rPr>
        <w:t xml:space="preserve"> </w:t>
      </w:r>
    </w:p>
    <w:p w:rsidR="00410C70" w:rsidRPr="00410C70" w:rsidRDefault="0065503B" w:rsidP="00410C70">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sz w:val="24"/>
          <w:szCs w:val="24"/>
        </w:rPr>
        <w:t xml:space="preserve">1. </w:t>
      </w:r>
      <w:r w:rsidR="00410C70" w:rsidRPr="00410C70">
        <w:rPr>
          <w:rFonts w:ascii="Times New Roman" w:hAnsi="Times New Roman" w:cs="Times New Roman"/>
          <w:sz w:val="24"/>
          <w:szCs w:val="24"/>
        </w:rPr>
        <w:t xml:space="preserve">Аникин, В. М. Диссертация в зеркале автореферата [Электронный ресурс]: методическое пособие для аспирантов и соискателей ученой степени естественно-научных специальностей / В. М. Аникин, Д. А. Усанов. - 3-е изд., перераб. и доп. - Москва: ИНФРА-М, 2019. - 128 с. https://new.znanium.com/catalog/product/1008538 </w:t>
      </w:r>
    </w:p>
    <w:p w:rsidR="0065503B" w:rsidRPr="00410C70" w:rsidRDefault="00410C70" w:rsidP="0065503B">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sz w:val="24"/>
          <w:szCs w:val="24"/>
        </w:rPr>
        <w:t xml:space="preserve">2. </w:t>
      </w:r>
      <w:r w:rsidR="0065503B" w:rsidRPr="00410C70">
        <w:rPr>
          <w:rFonts w:ascii="Times New Roman" w:hAnsi="Times New Roman" w:cs="Times New Roman"/>
          <w:sz w:val="24"/>
          <w:szCs w:val="24"/>
        </w:rPr>
        <w:t xml:space="preserve">Горелов, Н. А. Методология научных исследований [Электронный ресурс] : Учебник и практикум для вузов / Горелов Н. А., Круглов Д. В., Кораблева О. Н. - 2-е изд. - Москва : Юрайт, 2020. - 365 с. </w:t>
      </w:r>
      <w:hyperlink r:id="rId8" w:history="1">
        <w:r w:rsidR="0065503B" w:rsidRPr="00410C70">
          <w:rPr>
            <w:rStyle w:val="a5"/>
            <w:rFonts w:ascii="Times New Roman" w:hAnsi="Times New Roman" w:cs="Times New Roman"/>
            <w:sz w:val="24"/>
            <w:szCs w:val="24"/>
          </w:rPr>
          <w:t>https://urait.ru/bcode/450489</w:t>
        </w:r>
      </w:hyperlink>
      <w:r w:rsidR="0065503B" w:rsidRPr="00410C70">
        <w:rPr>
          <w:rFonts w:ascii="Times New Roman" w:hAnsi="Times New Roman" w:cs="Times New Roman"/>
          <w:sz w:val="24"/>
          <w:szCs w:val="24"/>
        </w:rPr>
        <w:t xml:space="preserve"> </w:t>
      </w:r>
    </w:p>
    <w:p w:rsidR="00410C70" w:rsidRPr="00410C70" w:rsidRDefault="00410C70" w:rsidP="00410C70">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sz w:val="24"/>
          <w:szCs w:val="24"/>
        </w:rPr>
        <w:t>3.</w:t>
      </w:r>
      <w:r w:rsidR="0065503B" w:rsidRPr="00410C70">
        <w:rPr>
          <w:rFonts w:ascii="Times New Roman" w:hAnsi="Times New Roman" w:cs="Times New Roman"/>
          <w:sz w:val="24"/>
          <w:szCs w:val="24"/>
        </w:rPr>
        <w:t xml:space="preserve"> </w:t>
      </w:r>
      <w:r w:rsidRPr="00410C70">
        <w:rPr>
          <w:rFonts w:ascii="Times New Roman" w:hAnsi="Times New Roman" w:cs="Times New Roman"/>
          <w:sz w:val="24"/>
          <w:szCs w:val="24"/>
        </w:rPr>
        <w:t>Инкижекова М. С. Методология и методика научных исследований: Учебное пособие. - Екатеринбург: Уральский юридический институт МВД России, 2020. - 131 с. ISBN 978-5-88437-690-8 (доступ: РГБ, читальный зал)</w:t>
      </w:r>
    </w:p>
    <w:p w:rsidR="00410C70" w:rsidRPr="00410C70" w:rsidRDefault="0065503B" w:rsidP="00410C70">
      <w:pPr>
        <w:spacing w:after="0" w:line="240" w:lineRule="auto"/>
        <w:ind w:firstLine="567"/>
        <w:jc w:val="both"/>
        <w:rPr>
          <w:rFonts w:ascii="Times New Roman" w:hAnsi="Times New Roman" w:cs="Times New Roman"/>
          <w:sz w:val="24"/>
          <w:szCs w:val="24"/>
        </w:rPr>
      </w:pPr>
      <w:r w:rsidRPr="00410C70">
        <w:rPr>
          <w:rFonts w:ascii="Times New Roman" w:hAnsi="Times New Roman" w:cs="Times New Roman"/>
          <w:sz w:val="24"/>
          <w:szCs w:val="24"/>
        </w:rPr>
        <w:t xml:space="preserve">4. </w:t>
      </w:r>
      <w:r w:rsidR="00410C70" w:rsidRPr="00410C70">
        <w:rPr>
          <w:rFonts w:ascii="Times New Roman" w:hAnsi="Times New Roman" w:cs="Times New Roman"/>
          <w:sz w:val="24"/>
          <w:szCs w:val="24"/>
        </w:rPr>
        <w:t>Клеандров М. И. Кандидатская диссертация юриста: Выбор и разработка темы. - 3-е изд., перераб. и доп. – М.: Ин-т гос. и права Российской акад. наук, 2007. - 241 с. ISBN 5-8339-0082-4 (доступ: РГБ, читальный зал)</w:t>
      </w:r>
    </w:p>
    <w:p w:rsidR="0065503B" w:rsidRPr="00410C70" w:rsidRDefault="00410C70" w:rsidP="0065503B">
      <w:pPr>
        <w:pStyle w:val="a4"/>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5503B" w:rsidRPr="00410C70">
        <w:rPr>
          <w:rFonts w:ascii="Times New Roman" w:hAnsi="Times New Roman" w:cs="Times New Roman"/>
          <w:sz w:val="24"/>
          <w:szCs w:val="24"/>
        </w:rPr>
        <w:t xml:space="preserve">Резник, С. Д. Аспирант вуза. Технологии научного творчества и педагогической деятельности [Электронный ресурс]: учебник для обучения по программам подготовки научно-педагогических кадров в аспирантуре вузов / С. Д. Резник. - 7-е изд., изм. и доп. - Москва: ИНФРА-М, 2019. - 400 с. </w:t>
      </w:r>
      <w:hyperlink r:id="rId9" w:history="1">
        <w:r w:rsidR="0065503B" w:rsidRPr="00410C70">
          <w:rPr>
            <w:rStyle w:val="a5"/>
            <w:rFonts w:ascii="Times New Roman" w:hAnsi="Times New Roman" w:cs="Times New Roman"/>
            <w:sz w:val="24"/>
            <w:szCs w:val="24"/>
          </w:rPr>
          <w:t>https://new.znanium.com/catalog/product/944379</w:t>
        </w:r>
      </w:hyperlink>
      <w:r w:rsidR="0065503B" w:rsidRPr="00410C70">
        <w:rPr>
          <w:rFonts w:ascii="Times New Roman" w:hAnsi="Times New Roman" w:cs="Times New Roman"/>
          <w:sz w:val="24"/>
          <w:szCs w:val="24"/>
        </w:rPr>
        <w:t xml:space="preserve"> </w:t>
      </w:r>
    </w:p>
    <w:p w:rsidR="0065503B" w:rsidRPr="00410C70" w:rsidRDefault="00410C70" w:rsidP="0065503B">
      <w:pPr>
        <w:pStyle w:val="a4"/>
        <w:spacing w:after="0"/>
        <w:ind w:left="0" w:firstLine="709"/>
        <w:jc w:val="both"/>
        <w:rPr>
          <w:rFonts w:ascii="Times New Roman" w:hAnsi="Times New Roman" w:cs="Times New Roman"/>
          <w:sz w:val="24"/>
          <w:szCs w:val="24"/>
        </w:rPr>
      </w:pPr>
      <w:r>
        <w:rPr>
          <w:rFonts w:ascii="Times New Roman" w:hAnsi="Times New Roman" w:cs="Times New Roman"/>
          <w:sz w:val="24"/>
          <w:szCs w:val="24"/>
        </w:rPr>
        <w:t>6</w:t>
      </w:r>
      <w:r w:rsidR="0065503B" w:rsidRPr="00410C70">
        <w:rPr>
          <w:rFonts w:ascii="Times New Roman" w:hAnsi="Times New Roman" w:cs="Times New Roman"/>
          <w:sz w:val="24"/>
          <w:szCs w:val="24"/>
        </w:rPr>
        <w:t xml:space="preserve">. Космин, В. В. Основы научных исследований (Общий курс) [Электронный ресурс]: учебное пособие / В. В. Космин. - 3-е изд., перераб. и доп. - Москва : РИОР: ИНФРА-М, 2017. - 228 с. </w:t>
      </w:r>
      <w:hyperlink r:id="rId10" w:history="1">
        <w:r w:rsidR="0065503B" w:rsidRPr="00410C70">
          <w:rPr>
            <w:rStyle w:val="a5"/>
            <w:rFonts w:ascii="Times New Roman" w:hAnsi="Times New Roman" w:cs="Times New Roman"/>
            <w:sz w:val="24"/>
            <w:szCs w:val="24"/>
          </w:rPr>
          <w:t>http://znanium.com/go.php?id=774413</w:t>
        </w:r>
      </w:hyperlink>
      <w:r w:rsidR="0065503B" w:rsidRPr="00410C70">
        <w:rPr>
          <w:rFonts w:ascii="Times New Roman" w:hAnsi="Times New Roman" w:cs="Times New Roman"/>
          <w:sz w:val="24"/>
          <w:szCs w:val="24"/>
        </w:rPr>
        <w:t xml:space="preserve"> </w:t>
      </w:r>
    </w:p>
    <w:p w:rsidR="0065503B" w:rsidRPr="00410C70" w:rsidRDefault="00410C70" w:rsidP="0065503B">
      <w:pPr>
        <w:pStyle w:val="a4"/>
        <w:spacing w:after="0"/>
        <w:ind w:left="0" w:firstLine="709"/>
        <w:jc w:val="both"/>
        <w:rPr>
          <w:rFonts w:ascii="Times New Roman" w:hAnsi="Times New Roman" w:cs="Times New Roman"/>
          <w:sz w:val="24"/>
          <w:szCs w:val="24"/>
        </w:rPr>
      </w:pPr>
      <w:r>
        <w:rPr>
          <w:rFonts w:ascii="Times New Roman" w:hAnsi="Times New Roman" w:cs="Times New Roman"/>
          <w:sz w:val="24"/>
          <w:szCs w:val="24"/>
        </w:rPr>
        <w:t>7</w:t>
      </w:r>
      <w:r w:rsidR="0065503B" w:rsidRPr="00410C70">
        <w:rPr>
          <w:rFonts w:ascii="Times New Roman" w:hAnsi="Times New Roman" w:cs="Times New Roman"/>
          <w:sz w:val="24"/>
          <w:szCs w:val="24"/>
        </w:rPr>
        <w:t xml:space="preserve">. Видревич, М. Б. Методология проведения научных исследований [Текст]: учебное пособие / М. Б. Видревич, И. В. Первухина, О. Б. Беляева; М-во образования и науки Рос. Федерации, Урал. гос. экон. ун-т. - Екатеринбур: [Издательство УрГЭУ], 2015. - 52 с. </w:t>
      </w:r>
      <w:hyperlink r:id="rId11" w:history="1">
        <w:r w:rsidR="0065503B" w:rsidRPr="00410C70">
          <w:rPr>
            <w:rStyle w:val="a5"/>
            <w:rFonts w:ascii="Times New Roman" w:hAnsi="Times New Roman" w:cs="Times New Roman"/>
            <w:sz w:val="24"/>
            <w:szCs w:val="24"/>
          </w:rPr>
          <w:t>http://lib.usue.ru/resource/limit/ump/17/p486171.pdf</w:t>
        </w:r>
      </w:hyperlink>
      <w:r w:rsidR="0065503B" w:rsidRPr="00410C70">
        <w:rPr>
          <w:rFonts w:ascii="Times New Roman" w:hAnsi="Times New Roman" w:cs="Times New Roman"/>
          <w:sz w:val="24"/>
          <w:szCs w:val="24"/>
        </w:rPr>
        <w:t xml:space="preserve"> </w:t>
      </w:r>
    </w:p>
    <w:p w:rsidR="0065503B" w:rsidRPr="00410C70" w:rsidRDefault="0065503B" w:rsidP="0065503B">
      <w:pPr>
        <w:pStyle w:val="a4"/>
        <w:spacing w:after="0"/>
        <w:ind w:left="0" w:firstLine="709"/>
        <w:jc w:val="both"/>
        <w:rPr>
          <w:rFonts w:ascii="Times New Roman" w:hAnsi="Times New Roman" w:cs="Times New Roman"/>
          <w:sz w:val="24"/>
          <w:szCs w:val="24"/>
        </w:rPr>
      </w:pPr>
    </w:p>
    <w:p w:rsidR="0065503B" w:rsidRPr="00410C70" w:rsidRDefault="0065503B" w:rsidP="0065503B">
      <w:pPr>
        <w:pStyle w:val="a4"/>
        <w:spacing w:after="0"/>
        <w:ind w:left="0" w:firstLine="709"/>
        <w:jc w:val="both"/>
        <w:rPr>
          <w:rFonts w:ascii="Times New Roman" w:hAnsi="Times New Roman" w:cs="Times New Roman"/>
          <w:b/>
          <w:sz w:val="24"/>
          <w:szCs w:val="24"/>
        </w:rPr>
      </w:pPr>
      <w:r w:rsidRPr="00410C70">
        <w:rPr>
          <w:rFonts w:ascii="Times New Roman" w:hAnsi="Times New Roman" w:cs="Times New Roman"/>
          <w:b/>
          <w:sz w:val="24"/>
          <w:szCs w:val="24"/>
        </w:rPr>
        <w:t xml:space="preserve">9.2 Дополнительная литература </w:t>
      </w:r>
    </w:p>
    <w:p w:rsidR="0065503B" w:rsidRPr="00410C70" w:rsidRDefault="0065503B" w:rsidP="0065503B">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sz w:val="24"/>
          <w:szCs w:val="24"/>
        </w:rPr>
        <w:t xml:space="preserve">1. Селетков, С. Г. Методология диссертационного исследования [Электронный ресурс]: Учебник для вузов / Селетков С. Г. - Москва : Юрайт, 2020. - 281 с. </w:t>
      </w:r>
      <w:hyperlink r:id="rId12" w:history="1">
        <w:r w:rsidRPr="00410C70">
          <w:rPr>
            <w:rStyle w:val="a5"/>
            <w:rFonts w:ascii="Times New Roman" w:hAnsi="Times New Roman" w:cs="Times New Roman"/>
            <w:sz w:val="24"/>
            <w:szCs w:val="24"/>
          </w:rPr>
          <w:t>https://urait.ru/bcode/466405</w:t>
        </w:r>
      </w:hyperlink>
      <w:r w:rsidRPr="00410C70">
        <w:rPr>
          <w:rFonts w:ascii="Times New Roman" w:hAnsi="Times New Roman" w:cs="Times New Roman"/>
          <w:sz w:val="24"/>
          <w:szCs w:val="24"/>
        </w:rPr>
        <w:t xml:space="preserve"> </w:t>
      </w:r>
    </w:p>
    <w:p w:rsidR="0065503B" w:rsidRPr="00410C70" w:rsidRDefault="0065503B" w:rsidP="0065503B">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sz w:val="24"/>
          <w:szCs w:val="24"/>
        </w:rPr>
        <w:t xml:space="preserve">2. Мокий, М. С. Методология научных исследований [Текст]: учебник для магистров: для студентов вузов / М. С. Мокий, А. Л. Никифоров, В. С. Мокий ; под ред. М. С. Мокия. - Москва: Юрайт, 2017. - 255 с. (5 экз.) </w:t>
      </w:r>
    </w:p>
    <w:p w:rsidR="0065503B" w:rsidRPr="00410C70" w:rsidRDefault="0065503B" w:rsidP="0065503B">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sz w:val="24"/>
          <w:szCs w:val="24"/>
        </w:rPr>
        <w:t xml:space="preserve">3. Тихонов, В. А. Научные исследования: концептуальные, теоретические и практические аспекты [Текст] : [учебное пособие для вузов] / В. А. Тихонов, В. А. Ворона. - 2-е изд., стер. - Москва: Горячая линия - Телеком, 2013. - 296 с. (7 экз.) </w:t>
      </w:r>
    </w:p>
    <w:p w:rsidR="0065503B" w:rsidRPr="00410C70" w:rsidRDefault="0065503B" w:rsidP="0065503B">
      <w:pPr>
        <w:pStyle w:val="a4"/>
        <w:spacing w:after="0"/>
        <w:ind w:left="0" w:firstLine="709"/>
        <w:jc w:val="both"/>
        <w:rPr>
          <w:rFonts w:ascii="Times New Roman" w:hAnsi="Times New Roman" w:cs="Times New Roman"/>
          <w:sz w:val="24"/>
          <w:szCs w:val="24"/>
        </w:rPr>
      </w:pPr>
      <w:r w:rsidRPr="00410C70">
        <w:rPr>
          <w:rFonts w:ascii="Times New Roman" w:hAnsi="Times New Roman" w:cs="Times New Roman"/>
          <w:sz w:val="24"/>
          <w:szCs w:val="24"/>
        </w:rPr>
        <w:t>4. Райзберг, Б. А. Диссертация и ученая степень [Текст] : пособие для соискателей / Б. А. Райзберг. - Изд. 8-е, доп. и испр. - Москва: ИНФРА-М, 2008. - 479 с. (1 экз.)</w:t>
      </w:r>
    </w:p>
    <w:p w:rsidR="0065503B" w:rsidRPr="00410C70" w:rsidRDefault="0065503B" w:rsidP="0065503B">
      <w:pPr>
        <w:pStyle w:val="a4"/>
        <w:spacing w:after="0"/>
        <w:ind w:left="0" w:firstLine="709"/>
        <w:jc w:val="both"/>
        <w:rPr>
          <w:rFonts w:ascii="Times New Roman" w:hAnsi="Times New Roman" w:cs="Times New Roman"/>
          <w:sz w:val="24"/>
          <w:szCs w:val="24"/>
        </w:rPr>
      </w:pPr>
    </w:p>
    <w:p w:rsidR="0065503B" w:rsidRPr="00410C70" w:rsidRDefault="0065503B" w:rsidP="00410C70">
      <w:pPr>
        <w:pStyle w:val="a4"/>
        <w:tabs>
          <w:tab w:val="left" w:pos="851"/>
          <w:tab w:val="left" w:pos="1134"/>
          <w:tab w:val="left" w:pos="1418"/>
          <w:tab w:val="left" w:pos="1560"/>
          <w:tab w:val="left" w:pos="2268"/>
        </w:tabs>
        <w:spacing w:after="0"/>
        <w:ind w:left="0" w:firstLine="709"/>
        <w:jc w:val="both"/>
        <w:rPr>
          <w:rFonts w:ascii="Times New Roman" w:hAnsi="Times New Roman" w:cs="Times New Roman"/>
          <w:b/>
          <w:sz w:val="24"/>
          <w:szCs w:val="24"/>
        </w:rPr>
      </w:pPr>
      <w:r w:rsidRPr="00410C70">
        <w:rPr>
          <w:rFonts w:ascii="Times New Roman" w:hAnsi="Times New Roman" w:cs="Times New Roman"/>
          <w:b/>
          <w:sz w:val="24"/>
          <w:szCs w:val="24"/>
        </w:rPr>
        <w:t>10</w:t>
      </w:r>
      <w:r w:rsidR="00410C70">
        <w:rPr>
          <w:rFonts w:ascii="Times New Roman" w:hAnsi="Times New Roman" w:cs="Times New Roman"/>
          <w:b/>
          <w:sz w:val="24"/>
          <w:szCs w:val="24"/>
        </w:rPr>
        <w:t xml:space="preserve">. </w:t>
      </w:r>
      <w:r w:rsidRPr="00410C70">
        <w:rPr>
          <w:rFonts w:ascii="Times New Roman" w:hAnsi="Times New Roman" w:cs="Times New Roman"/>
          <w:b/>
          <w:sz w:val="24"/>
          <w:szCs w:val="24"/>
        </w:rPr>
        <w:t>ПЕРЕЧЕНЬ РЕСУРСОВ ИНФОРМАЦИОННО-ТЕЛЕКОММУНИКАЦИОННОЙ СЕТИ «ИНТЕРНЕТ»</w:t>
      </w:r>
    </w:p>
    <w:p w:rsidR="00410C70" w:rsidRPr="00410C70" w:rsidRDefault="00410C70" w:rsidP="00410C70">
      <w:pPr>
        <w:widowControl w:val="0"/>
        <w:numPr>
          <w:ilvl w:val="0"/>
          <w:numId w:val="3"/>
        </w:numPr>
        <w:tabs>
          <w:tab w:val="left" w:pos="993"/>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Верховный Суд Российской Федерации // Режим доступа: http://www.vsrf.ru</w:t>
      </w:r>
    </w:p>
    <w:p w:rsidR="00410C70" w:rsidRPr="00410C70" w:rsidRDefault="00410C70" w:rsidP="00410C70">
      <w:pPr>
        <w:widowControl w:val="0"/>
        <w:numPr>
          <w:ilvl w:val="0"/>
          <w:numId w:val="3"/>
        </w:numPr>
        <w:tabs>
          <w:tab w:val="left" w:pos="993"/>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Высшая аттестационная комиссия (ВАК) при Министерстве науки и высшего образования Российской Федерации // Режим доступа:</w:t>
      </w:r>
      <w:r w:rsidRPr="00410C70">
        <w:rPr>
          <w:rFonts w:ascii="Times New Roman" w:hAnsi="Times New Roman" w:cs="Times New Roman"/>
          <w:spacing w:val="-3"/>
          <w:sz w:val="24"/>
          <w:szCs w:val="24"/>
        </w:rPr>
        <w:t xml:space="preserve"> http:</w:t>
      </w:r>
      <w:r w:rsidRPr="00410C70">
        <w:rPr>
          <w:rFonts w:ascii="Times New Roman" w:hAnsi="Times New Roman" w:cs="Times New Roman"/>
          <w:sz w:val="24"/>
          <w:szCs w:val="24"/>
          <w:shd w:val="clear" w:color="auto" w:fill="FFFFFF"/>
        </w:rPr>
        <w:t xml:space="preserve"> </w:t>
      </w:r>
      <w:r w:rsidRPr="00410C70">
        <w:rPr>
          <w:rFonts w:ascii="Times New Roman" w:hAnsi="Times New Roman" w:cs="Times New Roman"/>
          <w:spacing w:val="-3"/>
          <w:sz w:val="24"/>
          <w:szCs w:val="24"/>
        </w:rPr>
        <w:t>//vak.ed.gov.ru/.</w:t>
      </w:r>
    </w:p>
    <w:p w:rsidR="00410C70" w:rsidRPr="00410C70" w:rsidRDefault="00410C70" w:rsidP="00410C70">
      <w:pPr>
        <w:widowControl w:val="0"/>
        <w:numPr>
          <w:ilvl w:val="0"/>
          <w:numId w:val="3"/>
        </w:numPr>
        <w:tabs>
          <w:tab w:val="left" w:pos="993"/>
          <w:tab w:val="left" w:pos="1461"/>
        </w:tabs>
        <w:suppressAutoHyphens/>
        <w:spacing w:after="0" w:line="240" w:lineRule="auto"/>
        <w:ind w:left="0" w:firstLine="720"/>
        <w:jc w:val="both"/>
        <w:rPr>
          <w:rFonts w:ascii="Times New Roman" w:hAnsi="Times New Roman" w:cs="Times New Roman"/>
          <w:spacing w:val="-3"/>
          <w:sz w:val="24"/>
          <w:szCs w:val="24"/>
        </w:rPr>
      </w:pPr>
      <w:r w:rsidRPr="00410C70">
        <w:rPr>
          <w:rFonts w:ascii="Times New Roman" w:hAnsi="Times New Roman" w:cs="Times New Roman"/>
          <w:sz w:val="24"/>
          <w:szCs w:val="24"/>
          <w:shd w:val="clear" w:color="auto" w:fill="FFFFFF"/>
        </w:rPr>
        <w:t xml:space="preserve">Генеральная прокуратура Российской Федерации // Режим доступа: </w:t>
      </w:r>
      <w:r w:rsidRPr="00410C70">
        <w:rPr>
          <w:rFonts w:ascii="Times New Roman" w:hAnsi="Times New Roman" w:cs="Times New Roman"/>
          <w:spacing w:val="-3"/>
          <w:sz w:val="24"/>
          <w:szCs w:val="24"/>
        </w:rPr>
        <w:t>http://www.genproc.gov.ru</w:t>
      </w:r>
      <w:r w:rsidRPr="00410C70">
        <w:rPr>
          <w:rFonts w:ascii="Times New Roman" w:hAnsi="Times New Roman" w:cs="Times New Roman"/>
          <w:sz w:val="24"/>
          <w:szCs w:val="24"/>
          <w:shd w:val="clear" w:color="auto" w:fill="FFFFFF"/>
        </w:rPr>
        <w:t>.</w:t>
      </w:r>
    </w:p>
    <w:p w:rsidR="00410C70" w:rsidRPr="00410C70" w:rsidRDefault="00410C70" w:rsidP="00410C70">
      <w:pPr>
        <w:widowControl w:val="0"/>
        <w:numPr>
          <w:ilvl w:val="0"/>
          <w:numId w:val="3"/>
        </w:numPr>
        <w:tabs>
          <w:tab w:val="left" w:pos="993"/>
          <w:tab w:val="left" w:pos="1461"/>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Европейский Суд по правам человека // Режим доступа: http: //</w:t>
      </w:r>
      <w:r w:rsidRPr="00410C70">
        <w:rPr>
          <w:rFonts w:ascii="Times New Roman" w:hAnsi="Times New Roman" w:cs="Times New Roman"/>
          <w:spacing w:val="-3"/>
          <w:sz w:val="24"/>
          <w:szCs w:val="24"/>
        </w:rPr>
        <w:t>www.echr.coe</w:t>
      </w:r>
      <w:r w:rsidRPr="00410C70">
        <w:rPr>
          <w:rFonts w:ascii="Times New Roman" w:hAnsi="Times New Roman" w:cs="Times New Roman"/>
          <w:sz w:val="24"/>
          <w:szCs w:val="24"/>
          <w:shd w:val="clear" w:color="auto" w:fill="FFFFFF"/>
        </w:rPr>
        <w:t>. int,</w:t>
      </w:r>
      <w:r w:rsidRPr="00410C70">
        <w:rPr>
          <w:rFonts w:ascii="Times New Roman" w:hAnsi="Times New Roman" w:cs="Times New Roman"/>
          <w:spacing w:val="-3"/>
          <w:sz w:val="24"/>
          <w:szCs w:val="24"/>
        </w:rPr>
        <w:t xml:space="preserve"> </w:t>
      </w:r>
      <w:r w:rsidRPr="00410C70">
        <w:rPr>
          <w:rFonts w:ascii="Times New Roman" w:hAnsi="Times New Roman" w:cs="Times New Roman"/>
          <w:spacing w:val="-3"/>
          <w:sz w:val="24"/>
          <w:szCs w:val="24"/>
        </w:rPr>
        <w:lastRenderedPageBreak/>
        <w:t>http: //www.espch.ru/.</w:t>
      </w:r>
    </w:p>
    <w:p w:rsidR="00410C70" w:rsidRPr="00410C70" w:rsidRDefault="00410C70" w:rsidP="00410C70">
      <w:pPr>
        <w:widowControl w:val="0"/>
        <w:numPr>
          <w:ilvl w:val="0"/>
          <w:numId w:val="3"/>
        </w:numPr>
        <w:tabs>
          <w:tab w:val="left" w:pos="993"/>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Единое окно доступа к образовательным ресурсам [Электронный ресурс]. - Режим доступа:</w:t>
      </w:r>
      <w:r w:rsidRPr="00410C70">
        <w:rPr>
          <w:rFonts w:ascii="Times New Roman" w:hAnsi="Times New Roman" w:cs="Times New Roman"/>
          <w:spacing w:val="-3"/>
          <w:sz w:val="24"/>
          <w:szCs w:val="24"/>
        </w:rPr>
        <w:t xml:space="preserve"> http://window.edu.ru/.</w:t>
      </w:r>
    </w:p>
    <w:p w:rsidR="00410C70" w:rsidRPr="00410C70" w:rsidRDefault="00410C70" w:rsidP="00410C70">
      <w:pPr>
        <w:widowControl w:val="0"/>
        <w:numPr>
          <w:ilvl w:val="0"/>
          <w:numId w:val="3"/>
        </w:numPr>
        <w:tabs>
          <w:tab w:val="left" w:pos="993"/>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Институт научной информации по общественным наукам Российской Академии наук (ИНИОН РАН) // Режим доступа:</w:t>
      </w:r>
      <w:r w:rsidRPr="00410C70">
        <w:rPr>
          <w:rFonts w:ascii="Times New Roman" w:hAnsi="Times New Roman" w:cs="Times New Roman"/>
          <w:spacing w:val="-3"/>
          <w:sz w:val="24"/>
          <w:szCs w:val="24"/>
        </w:rPr>
        <w:t xml:space="preserve"> http:</w:t>
      </w:r>
      <w:r w:rsidRPr="00410C70">
        <w:rPr>
          <w:rFonts w:ascii="Times New Roman" w:hAnsi="Times New Roman" w:cs="Times New Roman"/>
          <w:sz w:val="24"/>
          <w:szCs w:val="24"/>
          <w:shd w:val="clear" w:color="auto" w:fill="FFFFFF"/>
        </w:rPr>
        <w:t xml:space="preserve"> </w:t>
      </w:r>
      <w:r w:rsidRPr="00410C70">
        <w:rPr>
          <w:rFonts w:ascii="Times New Roman" w:hAnsi="Times New Roman" w:cs="Times New Roman"/>
          <w:spacing w:val="-3"/>
          <w:sz w:val="24"/>
          <w:szCs w:val="24"/>
        </w:rPr>
        <w:t>//www.inion.ru/.</w:t>
      </w:r>
    </w:p>
    <w:p w:rsidR="00410C70" w:rsidRPr="00410C70" w:rsidRDefault="00410C70" w:rsidP="00410C70">
      <w:pPr>
        <w:widowControl w:val="0"/>
        <w:numPr>
          <w:ilvl w:val="0"/>
          <w:numId w:val="3"/>
        </w:numPr>
        <w:tabs>
          <w:tab w:val="left" w:pos="993"/>
          <w:tab w:val="left" w:pos="1456"/>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Конституционный Суд Российской Федерации // Режим доступа: http://www.ksrf.ru/.</w:t>
      </w:r>
    </w:p>
    <w:p w:rsidR="00410C70" w:rsidRPr="00410C70" w:rsidRDefault="00410C70" w:rsidP="00410C70">
      <w:pPr>
        <w:widowControl w:val="0"/>
        <w:numPr>
          <w:ilvl w:val="0"/>
          <w:numId w:val="3"/>
        </w:numPr>
        <w:tabs>
          <w:tab w:val="left" w:pos="993"/>
          <w:tab w:val="left" w:pos="1456"/>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Научная электронная библиотека eLibrary.ru [Доступ к РИНЦ (Российскому индексу научного цитирования) и журнальным статьям] [Электронный ресурс] // Режим доступа:</w:t>
      </w:r>
      <w:r w:rsidRPr="00410C70">
        <w:rPr>
          <w:rFonts w:ascii="Times New Roman" w:hAnsi="Times New Roman" w:cs="Times New Roman"/>
          <w:spacing w:val="-3"/>
          <w:sz w:val="24"/>
          <w:szCs w:val="24"/>
        </w:rPr>
        <w:t xml:space="preserve"> http://elibrary.ru/.</w:t>
      </w:r>
    </w:p>
    <w:p w:rsidR="00410C70" w:rsidRPr="00410C70" w:rsidRDefault="00410C70" w:rsidP="00410C70">
      <w:pPr>
        <w:widowControl w:val="0"/>
        <w:numPr>
          <w:ilvl w:val="0"/>
          <w:numId w:val="3"/>
        </w:numPr>
        <w:tabs>
          <w:tab w:val="left" w:pos="993"/>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Министерство внутренних дел Российской Федерации // Режим доступа:</w:t>
      </w:r>
      <w:r w:rsidRPr="00410C70">
        <w:rPr>
          <w:rFonts w:ascii="Times New Roman" w:hAnsi="Times New Roman" w:cs="Times New Roman"/>
          <w:spacing w:val="-3"/>
          <w:sz w:val="24"/>
          <w:szCs w:val="24"/>
        </w:rPr>
        <w:t xml:space="preserve"> http: //mvd.ru.</w:t>
      </w:r>
    </w:p>
    <w:p w:rsidR="00410C70" w:rsidRPr="00410C70" w:rsidRDefault="00410C70" w:rsidP="00410C70">
      <w:pPr>
        <w:widowControl w:val="0"/>
        <w:numPr>
          <w:ilvl w:val="0"/>
          <w:numId w:val="3"/>
        </w:numPr>
        <w:tabs>
          <w:tab w:val="left" w:pos="1134"/>
        </w:tabs>
        <w:suppressAutoHyphens/>
        <w:spacing w:after="0" w:line="240" w:lineRule="auto"/>
        <w:ind w:left="0" w:firstLine="720"/>
        <w:jc w:val="both"/>
        <w:rPr>
          <w:rFonts w:ascii="Times New Roman" w:hAnsi="Times New Roman" w:cs="Times New Roman"/>
          <w:spacing w:val="-3"/>
          <w:sz w:val="24"/>
          <w:szCs w:val="24"/>
        </w:rPr>
      </w:pPr>
      <w:r w:rsidRPr="00410C70">
        <w:rPr>
          <w:rFonts w:ascii="Times New Roman" w:hAnsi="Times New Roman" w:cs="Times New Roman"/>
          <w:sz w:val="24"/>
          <w:szCs w:val="24"/>
          <w:shd w:val="clear" w:color="auto" w:fill="FFFFFF"/>
        </w:rPr>
        <w:t>Министерство науки и высшего образования Российской Федерации // Режим доступа: http: // www. minobrnauki.gov.ru.</w:t>
      </w:r>
    </w:p>
    <w:p w:rsidR="00410C70" w:rsidRPr="00410C70" w:rsidRDefault="00410C70" w:rsidP="00410C70">
      <w:pPr>
        <w:widowControl w:val="0"/>
        <w:numPr>
          <w:ilvl w:val="0"/>
          <w:numId w:val="3"/>
        </w:numPr>
        <w:tabs>
          <w:tab w:val="left" w:pos="1134"/>
          <w:tab w:val="left" w:pos="1416"/>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Научная педагогическая библиотека им. К.Д. Ушинского Российской Академии образования (НПБ РАО) // Режим доступа:</w:t>
      </w:r>
      <w:r w:rsidRPr="00410C70">
        <w:rPr>
          <w:rFonts w:ascii="Times New Roman" w:hAnsi="Times New Roman" w:cs="Times New Roman"/>
          <w:spacing w:val="-3"/>
          <w:sz w:val="24"/>
          <w:szCs w:val="24"/>
        </w:rPr>
        <w:t xml:space="preserve"> http: //www.gnpbu.ru/.</w:t>
      </w:r>
    </w:p>
    <w:p w:rsidR="00410C70" w:rsidRPr="00410C70" w:rsidRDefault="00410C70" w:rsidP="00410C70">
      <w:pPr>
        <w:widowControl w:val="0"/>
        <w:numPr>
          <w:ilvl w:val="0"/>
          <w:numId w:val="3"/>
        </w:numPr>
        <w:tabs>
          <w:tab w:val="left" w:pos="1134"/>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Российская государственная библиотека // Режим доступа:</w:t>
      </w:r>
      <w:r w:rsidRPr="00410C70">
        <w:rPr>
          <w:rFonts w:ascii="Times New Roman" w:hAnsi="Times New Roman" w:cs="Times New Roman"/>
          <w:spacing w:val="-3"/>
          <w:sz w:val="24"/>
          <w:szCs w:val="24"/>
        </w:rPr>
        <w:t xml:space="preserve"> www.rsl.ru.</w:t>
      </w:r>
    </w:p>
    <w:p w:rsidR="00410C70" w:rsidRPr="00410C70" w:rsidRDefault="00410C70" w:rsidP="00410C70">
      <w:pPr>
        <w:widowControl w:val="0"/>
        <w:numPr>
          <w:ilvl w:val="0"/>
          <w:numId w:val="3"/>
        </w:numPr>
        <w:tabs>
          <w:tab w:val="left" w:pos="1134"/>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Российское образование. Федеральный образовательный портал // Режим доступа:</w:t>
      </w:r>
      <w:r w:rsidRPr="00410C70">
        <w:rPr>
          <w:rFonts w:ascii="Times New Roman" w:hAnsi="Times New Roman" w:cs="Times New Roman"/>
          <w:spacing w:val="-3"/>
          <w:sz w:val="24"/>
          <w:szCs w:val="24"/>
        </w:rPr>
        <w:t xml:space="preserve"> http://www.edu.ru/.</w:t>
      </w:r>
    </w:p>
    <w:p w:rsidR="00410C70" w:rsidRPr="00410C70" w:rsidRDefault="00410C70" w:rsidP="00410C70">
      <w:pPr>
        <w:widowControl w:val="0"/>
        <w:numPr>
          <w:ilvl w:val="0"/>
          <w:numId w:val="3"/>
        </w:numPr>
        <w:tabs>
          <w:tab w:val="left" w:pos="1134"/>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Федеральная служба по надзору в сфере образования и науки // Режим доступа:</w:t>
      </w:r>
      <w:r w:rsidRPr="00410C70">
        <w:rPr>
          <w:rFonts w:ascii="Times New Roman" w:hAnsi="Times New Roman" w:cs="Times New Roman"/>
          <w:spacing w:val="-3"/>
          <w:sz w:val="24"/>
          <w:szCs w:val="24"/>
        </w:rPr>
        <w:t xml:space="preserve"> http: //www.obrnadzor.gov.ru.</w:t>
      </w:r>
    </w:p>
    <w:p w:rsidR="00410C70" w:rsidRPr="00410C70" w:rsidRDefault="00410C70" w:rsidP="00410C70">
      <w:pPr>
        <w:widowControl w:val="0"/>
        <w:numPr>
          <w:ilvl w:val="0"/>
          <w:numId w:val="3"/>
        </w:numPr>
        <w:tabs>
          <w:tab w:val="left" w:pos="1134"/>
        </w:tabs>
        <w:suppressAutoHyphens/>
        <w:spacing w:after="0" w:line="240" w:lineRule="auto"/>
        <w:ind w:left="0" w:firstLine="720"/>
        <w:jc w:val="both"/>
        <w:rPr>
          <w:rFonts w:ascii="Times New Roman" w:hAnsi="Times New Roman" w:cs="Times New Roman"/>
          <w:sz w:val="24"/>
          <w:szCs w:val="24"/>
          <w:shd w:val="clear" w:color="auto" w:fill="FFFFFF"/>
        </w:rPr>
      </w:pPr>
      <w:r w:rsidRPr="00410C70">
        <w:rPr>
          <w:rFonts w:ascii="Times New Roman" w:hAnsi="Times New Roman" w:cs="Times New Roman"/>
          <w:sz w:val="24"/>
          <w:szCs w:val="24"/>
          <w:shd w:val="clear" w:color="auto" w:fill="FFFFFF"/>
        </w:rPr>
        <w:t xml:space="preserve">Юридическая научная библиотека издательства «Спарк»: </w:t>
      </w:r>
      <w:r w:rsidRPr="00410C70">
        <w:rPr>
          <w:rFonts w:ascii="Times New Roman" w:hAnsi="Times New Roman" w:cs="Times New Roman"/>
          <w:spacing w:val="-3"/>
          <w:sz w:val="24"/>
          <w:szCs w:val="24"/>
        </w:rPr>
        <w:t>http://www.lawlibrary.ru/.</w:t>
      </w:r>
    </w:p>
    <w:p w:rsidR="00410C70" w:rsidRPr="00410C70" w:rsidRDefault="00410C70" w:rsidP="00410C70">
      <w:pPr>
        <w:widowControl w:val="0"/>
        <w:tabs>
          <w:tab w:val="left" w:pos="1451"/>
        </w:tabs>
        <w:spacing w:after="0" w:line="240" w:lineRule="auto"/>
        <w:jc w:val="both"/>
        <w:rPr>
          <w:rFonts w:ascii="Times New Roman" w:hAnsi="Times New Roman" w:cs="Times New Roman"/>
          <w:sz w:val="24"/>
          <w:szCs w:val="24"/>
          <w:shd w:val="clear" w:color="auto" w:fill="FFFFFF"/>
        </w:rPr>
      </w:pPr>
    </w:p>
    <w:p w:rsidR="00410C70" w:rsidRDefault="00410C70" w:rsidP="00410C70">
      <w:pPr>
        <w:widowControl w:val="0"/>
        <w:tabs>
          <w:tab w:val="left" w:pos="1451"/>
        </w:tabs>
        <w:spacing w:after="0" w:line="240" w:lineRule="auto"/>
        <w:ind w:firstLine="709"/>
        <w:jc w:val="both"/>
        <w:rPr>
          <w:rFonts w:ascii="Times New Roman" w:hAnsi="Times New Roman" w:cs="Times New Roman"/>
          <w:b/>
          <w:spacing w:val="-3"/>
          <w:sz w:val="24"/>
          <w:szCs w:val="24"/>
        </w:rPr>
      </w:pPr>
      <w:r>
        <w:rPr>
          <w:rFonts w:ascii="Times New Roman" w:hAnsi="Times New Roman" w:cs="Times New Roman"/>
          <w:b/>
          <w:spacing w:val="-3"/>
          <w:sz w:val="24"/>
          <w:szCs w:val="24"/>
        </w:rPr>
        <w:t>10</w:t>
      </w:r>
      <w:r w:rsidRPr="00410C70">
        <w:rPr>
          <w:rFonts w:ascii="Times New Roman" w:hAnsi="Times New Roman" w:cs="Times New Roman"/>
          <w:b/>
          <w:spacing w:val="-3"/>
          <w:sz w:val="24"/>
          <w:szCs w:val="24"/>
        </w:rPr>
        <w:t>.1. Перечень электронных периодических изданий</w:t>
      </w:r>
      <w:r w:rsidRPr="00410C70">
        <w:rPr>
          <w:rFonts w:ascii="Times New Roman" w:hAnsi="Times New Roman" w:cs="Times New Roman"/>
          <w:b/>
          <w:spacing w:val="-3"/>
          <w:sz w:val="24"/>
          <w:szCs w:val="24"/>
          <w:vertAlign w:val="superscript"/>
        </w:rPr>
        <w:footnoteReference w:id="1"/>
      </w:r>
      <w:r w:rsidRPr="00410C70">
        <w:rPr>
          <w:rFonts w:ascii="Times New Roman" w:hAnsi="Times New Roman" w:cs="Times New Roman"/>
          <w:b/>
          <w:spacing w:val="-3"/>
          <w:sz w:val="24"/>
          <w:szCs w:val="24"/>
        </w:rPr>
        <w:t>:</w:t>
      </w:r>
    </w:p>
    <w:p w:rsidR="00410C70" w:rsidRPr="00410C70" w:rsidRDefault="00410C70" w:rsidP="00410C70">
      <w:pPr>
        <w:widowControl w:val="0"/>
        <w:tabs>
          <w:tab w:val="left" w:pos="1451"/>
        </w:tabs>
        <w:spacing w:after="0" w:line="240" w:lineRule="auto"/>
        <w:ind w:firstLine="709"/>
        <w:jc w:val="both"/>
        <w:rPr>
          <w:rFonts w:ascii="Times New Roman" w:hAnsi="Times New Roman" w:cs="Times New Roman"/>
          <w:b/>
          <w:spacing w:val="-3"/>
          <w:sz w:val="24"/>
          <w:szCs w:val="24"/>
        </w:rPr>
      </w:pP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w:t>
      </w:r>
      <w:r w:rsidRPr="00410C70">
        <w:rPr>
          <w:rFonts w:ascii="Times New Roman" w:hAnsi="Times New Roman" w:cs="Times New Roman"/>
          <w:sz w:val="24"/>
          <w:szCs w:val="24"/>
        </w:rPr>
        <w:tab/>
        <w:t>Академический юридический журнал - http://aljournal.ru/ru/home-ru.</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w:t>
      </w:r>
      <w:r w:rsidRPr="00410C70">
        <w:rPr>
          <w:rFonts w:ascii="Times New Roman" w:hAnsi="Times New Roman" w:cs="Times New Roman"/>
          <w:sz w:val="24"/>
          <w:szCs w:val="24"/>
        </w:rPr>
        <w:tab/>
        <w:t>Актуальные проблемы российского права - http://aprp-msal.ru.</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w:t>
      </w:r>
      <w:r w:rsidRPr="00410C70">
        <w:rPr>
          <w:rFonts w:ascii="Times New Roman" w:hAnsi="Times New Roman" w:cs="Times New Roman"/>
          <w:sz w:val="24"/>
          <w:szCs w:val="24"/>
        </w:rPr>
        <w:tab/>
        <w:t>Бюллетень Верховного Суда Российской Федерации -http://www.jurizdat.ru/editions/official/bscrf/index.htm.</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4.</w:t>
      </w:r>
      <w:r w:rsidRPr="00410C70">
        <w:rPr>
          <w:rFonts w:ascii="Times New Roman" w:hAnsi="Times New Roman" w:cs="Times New Roman"/>
          <w:sz w:val="24"/>
          <w:szCs w:val="24"/>
        </w:rPr>
        <w:tab/>
        <w:t>Вестник Московского государственного областного университета (10 серий) http://mgou.ru/; https://mgou.ru/vestnik.html.</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5.</w:t>
      </w:r>
      <w:r w:rsidRPr="00410C70">
        <w:rPr>
          <w:rFonts w:ascii="Times New Roman" w:hAnsi="Times New Roman" w:cs="Times New Roman"/>
          <w:sz w:val="24"/>
          <w:szCs w:val="24"/>
        </w:rPr>
        <w:tab/>
        <w:t>Вестник Московского университета. Серия 11: Право -http://www.law.msu.ru/smi/vestnik/today.</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6.</w:t>
      </w:r>
      <w:r w:rsidRPr="00410C70">
        <w:rPr>
          <w:rFonts w:ascii="Times New Roman" w:hAnsi="Times New Roman" w:cs="Times New Roman"/>
          <w:sz w:val="24"/>
          <w:szCs w:val="24"/>
        </w:rPr>
        <w:tab/>
        <w:t>Вестник образования - http://www.vestnikedu.ru/.</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7.</w:t>
      </w:r>
      <w:r w:rsidRPr="00410C70">
        <w:rPr>
          <w:rFonts w:ascii="Times New Roman" w:hAnsi="Times New Roman" w:cs="Times New Roman"/>
          <w:sz w:val="24"/>
          <w:szCs w:val="24"/>
        </w:rPr>
        <w:tab/>
        <w:t>Вестник Самарского государственного университета. http://vestniksamsu.ssau.ru/index.php?c=about.</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8.</w:t>
      </w:r>
      <w:r w:rsidRPr="00410C70">
        <w:rPr>
          <w:rFonts w:ascii="Times New Roman" w:hAnsi="Times New Roman" w:cs="Times New Roman"/>
          <w:sz w:val="24"/>
          <w:szCs w:val="24"/>
        </w:rPr>
        <w:tab/>
        <w:t>Вопросы экономики и права - http://law-journal.ru/.</w:t>
      </w:r>
    </w:p>
    <w:p w:rsidR="00410C70" w:rsidRPr="00410C70" w:rsidRDefault="00410C70" w:rsidP="00410C70">
      <w:pPr>
        <w:tabs>
          <w:tab w:val="left" w:pos="993"/>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9.</w:t>
      </w:r>
      <w:r w:rsidRPr="00410C70">
        <w:rPr>
          <w:rFonts w:ascii="Times New Roman" w:hAnsi="Times New Roman" w:cs="Times New Roman"/>
          <w:sz w:val="24"/>
          <w:szCs w:val="24"/>
        </w:rPr>
        <w:tab/>
        <w:t>Всероссийский криминологический журнал - http://cj.bgu.ru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10.</w:t>
      </w:r>
      <w:r w:rsidRPr="00410C70">
        <w:rPr>
          <w:rFonts w:ascii="Times New Roman" w:hAnsi="Times New Roman" w:cs="Times New Roman"/>
          <w:sz w:val="24"/>
          <w:szCs w:val="24"/>
        </w:rPr>
        <w:tab/>
        <w:t>Высшее образование в России - https://vovr.elpub.ru/jour/issue/archive.</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11.</w:t>
      </w:r>
      <w:r w:rsidRPr="00410C70">
        <w:rPr>
          <w:rFonts w:ascii="Times New Roman" w:hAnsi="Times New Roman" w:cs="Times New Roman"/>
          <w:sz w:val="24"/>
          <w:szCs w:val="24"/>
        </w:rPr>
        <w:tab/>
        <w:t>Государство и право - http://www.igpran.ru/journal/.</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12.</w:t>
      </w:r>
      <w:r w:rsidRPr="00410C70">
        <w:rPr>
          <w:rFonts w:ascii="Times New Roman" w:hAnsi="Times New Roman" w:cs="Times New Roman"/>
          <w:sz w:val="24"/>
          <w:szCs w:val="24"/>
        </w:rPr>
        <w:tab/>
        <w:t>Гуманитарные, социально-экономические и общественные науки -http://www.online-science.ru.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13.</w:t>
      </w:r>
      <w:r w:rsidRPr="00410C70">
        <w:rPr>
          <w:rFonts w:ascii="Times New Roman" w:hAnsi="Times New Roman" w:cs="Times New Roman"/>
          <w:sz w:val="24"/>
          <w:szCs w:val="24"/>
        </w:rPr>
        <w:tab/>
        <w:t>Евразийский юридический журнал - http://www.eurasialaw.ru/.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14.</w:t>
      </w:r>
      <w:r w:rsidRPr="00410C70">
        <w:rPr>
          <w:rFonts w:ascii="Times New Roman" w:hAnsi="Times New Roman" w:cs="Times New Roman"/>
          <w:sz w:val="24"/>
          <w:szCs w:val="24"/>
        </w:rPr>
        <w:tab/>
        <w:t>Жилищное право: актуальные вопросы законодательства -http://www.gilpravo.ru/.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15.</w:t>
      </w:r>
      <w:r w:rsidRPr="00410C70">
        <w:rPr>
          <w:rFonts w:ascii="Times New Roman" w:hAnsi="Times New Roman" w:cs="Times New Roman"/>
          <w:sz w:val="24"/>
          <w:szCs w:val="24"/>
        </w:rPr>
        <w:tab/>
        <w:t>Журнал международного права и международных отношений на сайте ООН - http://evolutio.info/index.php?option=com_content&amp;task=view&amp;id=145&amp;Itemid=137.</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16.</w:t>
      </w:r>
      <w:r w:rsidRPr="00410C70">
        <w:rPr>
          <w:rFonts w:ascii="Times New Roman" w:hAnsi="Times New Roman" w:cs="Times New Roman"/>
          <w:sz w:val="24"/>
          <w:szCs w:val="24"/>
        </w:rPr>
        <w:tab/>
        <w:t>Журнал Российского права - http://jrpnorma.ru.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lastRenderedPageBreak/>
        <w:t>17.Закон и право - http://niion.org/журнал-закон-и-право/.</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18.</w:t>
      </w:r>
      <w:r w:rsidRPr="00410C70">
        <w:rPr>
          <w:rFonts w:ascii="Times New Roman" w:hAnsi="Times New Roman" w:cs="Times New Roman"/>
          <w:sz w:val="24"/>
          <w:szCs w:val="24"/>
        </w:rPr>
        <w:tab/>
        <w:t>Законность - http://pressa-lex.ru/index.php.</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19.</w:t>
      </w:r>
      <w:r w:rsidRPr="00410C70">
        <w:rPr>
          <w:rFonts w:ascii="Times New Roman" w:hAnsi="Times New Roman" w:cs="Times New Roman"/>
          <w:sz w:val="24"/>
          <w:szCs w:val="24"/>
        </w:rPr>
        <w:tab/>
        <w:t xml:space="preserve">Законодательство - http://www.garant.ru/company/garant-press/lawm/. </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20.</w:t>
      </w:r>
      <w:r w:rsidRPr="00410C70">
        <w:rPr>
          <w:rFonts w:ascii="Times New Roman" w:hAnsi="Times New Roman" w:cs="Times New Roman"/>
          <w:sz w:val="24"/>
          <w:szCs w:val="24"/>
        </w:rPr>
        <w:tab/>
        <w:t>История государства и права - http://lawinfo.ru/catalog/magazines/istorija-gosudarstva-i-prava.</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21.</w:t>
      </w:r>
      <w:r w:rsidRPr="00410C70">
        <w:rPr>
          <w:rFonts w:ascii="Times New Roman" w:hAnsi="Times New Roman" w:cs="Times New Roman"/>
          <w:sz w:val="24"/>
          <w:szCs w:val="24"/>
        </w:rPr>
        <w:tab/>
        <w:t>Медиация и право - http://www.mediationandlaw.ru/.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22.</w:t>
      </w:r>
      <w:r w:rsidRPr="00410C70">
        <w:rPr>
          <w:rFonts w:ascii="Times New Roman" w:hAnsi="Times New Roman" w:cs="Times New Roman"/>
          <w:sz w:val="24"/>
          <w:szCs w:val="24"/>
        </w:rPr>
        <w:tab/>
        <w:t>Международное правосудие - http://www.ilpp.ru/journal/ijj/.</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23.</w:t>
      </w:r>
      <w:r w:rsidRPr="00410C70">
        <w:rPr>
          <w:rFonts w:ascii="Times New Roman" w:hAnsi="Times New Roman" w:cs="Times New Roman"/>
          <w:sz w:val="24"/>
          <w:szCs w:val="24"/>
        </w:rPr>
        <w:tab/>
        <w:t>Мир юридической науки - http://www.ispecspb.ru/index/0-9.</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24.</w:t>
      </w:r>
      <w:r w:rsidRPr="00410C70">
        <w:rPr>
          <w:rFonts w:ascii="Times New Roman" w:hAnsi="Times New Roman" w:cs="Times New Roman"/>
          <w:sz w:val="24"/>
          <w:szCs w:val="24"/>
        </w:rPr>
        <w:tab/>
        <w:t>Научный портал МВД России -  https://внии.мвд.рф/Izdatelskaja_dejatelnost/Nauchnij_portal_MVD_Rossii.</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25.</w:t>
      </w:r>
      <w:r w:rsidRPr="00410C70">
        <w:rPr>
          <w:rFonts w:ascii="Times New Roman" w:hAnsi="Times New Roman" w:cs="Times New Roman"/>
          <w:sz w:val="24"/>
          <w:szCs w:val="24"/>
        </w:rPr>
        <w:tab/>
        <w:t>Национальные интересы: приоритеты и безопасность - http://www.fin-izdat.ru/journal/national/.</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26.</w:t>
      </w:r>
      <w:r w:rsidRPr="00410C70">
        <w:rPr>
          <w:rFonts w:ascii="Times New Roman" w:hAnsi="Times New Roman" w:cs="Times New Roman"/>
          <w:sz w:val="24"/>
          <w:szCs w:val="24"/>
        </w:rPr>
        <w:tab/>
        <w:t>Образование и право - https://education.law-books.ru/.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27.</w:t>
      </w:r>
      <w:r w:rsidRPr="00410C70">
        <w:rPr>
          <w:rFonts w:ascii="Times New Roman" w:hAnsi="Times New Roman" w:cs="Times New Roman"/>
          <w:sz w:val="24"/>
          <w:szCs w:val="24"/>
        </w:rPr>
        <w:tab/>
        <w:t>Полиция России - https://мвд.рф/journal_list/magazine.</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28.</w:t>
      </w:r>
      <w:r w:rsidRPr="00410C70">
        <w:rPr>
          <w:rFonts w:ascii="Times New Roman" w:hAnsi="Times New Roman" w:cs="Times New Roman"/>
          <w:sz w:val="24"/>
          <w:szCs w:val="24"/>
        </w:rPr>
        <w:tab/>
        <w:t>Права человека: Практика Европейского Суда по правам человека - http://jpr-pechr.ru/.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29.</w:t>
      </w:r>
      <w:r w:rsidRPr="00410C70">
        <w:rPr>
          <w:rFonts w:ascii="Times New Roman" w:hAnsi="Times New Roman" w:cs="Times New Roman"/>
          <w:sz w:val="24"/>
          <w:szCs w:val="24"/>
        </w:rPr>
        <w:tab/>
        <w:t>Правовая культура - http://legal-culture.sarrpa.ru/index.php/ru/.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30.</w:t>
      </w:r>
      <w:r w:rsidRPr="00410C70">
        <w:rPr>
          <w:rFonts w:ascii="Times New Roman" w:hAnsi="Times New Roman" w:cs="Times New Roman"/>
          <w:sz w:val="24"/>
          <w:szCs w:val="24"/>
        </w:rPr>
        <w:tab/>
        <w:t>Правоведение -  http://pravovedenie.spbu.ru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31.</w:t>
      </w:r>
      <w:r w:rsidRPr="00410C70">
        <w:rPr>
          <w:rFonts w:ascii="Times New Roman" w:hAnsi="Times New Roman" w:cs="Times New Roman"/>
          <w:sz w:val="24"/>
          <w:szCs w:val="24"/>
        </w:rPr>
        <w:tab/>
        <w:t>Проблемы национальной стратегии - https://riss.ru/structure/journal/.</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32.</w:t>
      </w:r>
      <w:r w:rsidRPr="00410C70">
        <w:rPr>
          <w:rFonts w:ascii="Times New Roman" w:hAnsi="Times New Roman" w:cs="Times New Roman"/>
          <w:sz w:val="24"/>
          <w:szCs w:val="24"/>
        </w:rPr>
        <w:tab/>
        <w:t>Проблемы правоохранительной деятельности https://белюи.мвд.рф/Nauka/izdanija/ppd.</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33.</w:t>
      </w:r>
      <w:r w:rsidRPr="00410C70">
        <w:rPr>
          <w:rFonts w:ascii="Times New Roman" w:hAnsi="Times New Roman" w:cs="Times New Roman"/>
          <w:sz w:val="24"/>
          <w:szCs w:val="24"/>
        </w:rPr>
        <w:tab/>
        <w:t>Российский криминологический взгляд - http://criminology.ru.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34.</w:t>
      </w:r>
      <w:r w:rsidRPr="00410C70">
        <w:rPr>
          <w:rFonts w:ascii="Times New Roman" w:hAnsi="Times New Roman" w:cs="Times New Roman"/>
          <w:sz w:val="24"/>
          <w:szCs w:val="24"/>
        </w:rPr>
        <w:tab/>
        <w:t>Российский следователь - http://lawinfo.ru/catalog/magazines/rossijskij-sledovatel.</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35.</w:t>
      </w:r>
      <w:r w:rsidRPr="00410C70">
        <w:rPr>
          <w:rFonts w:ascii="Times New Roman" w:hAnsi="Times New Roman" w:cs="Times New Roman"/>
          <w:sz w:val="24"/>
          <w:szCs w:val="24"/>
        </w:rPr>
        <w:tab/>
        <w:t xml:space="preserve">Российский юридический журнал - http://www.ruzh.org </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36.</w:t>
      </w:r>
      <w:r w:rsidRPr="00410C70">
        <w:rPr>
          <w:rFonts w:ascii="Times New Roman" w:hAnsi="Times New Roman" w:cs="Times New Roman"/>
          <w:sz w:val="24"/>
          <w:szCs w:val="24"/>
        </w:rPr>
        <w:tab/>
        <w:t>Собрание законодательства Российской Федерации - http://www.szrf.ru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37.</w:t>
      </w:r>
      <w:r w:rsidRPr="00410C70">
        <w:rPr>
          <w:rFonts w:ascii="Times New Roman" w:hAnsi="Times New Roman" w:cs="Times New Roman"/>
          <w:sz w:val="24"/>
          <w:szCs w:val="24"/>
        </w:rPr>
        <w:tab/>
        <w:t>Современное право - http://www.new-index.ru</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38.</w:t>
      </w:r>
      <w:r w:rsidRPr="00410C70">
        <w:rPr>
          <w:rFonts w:ascii="Times New Roman" w:hAnsi="Times New Roman" w:cs="Times New Roman"/>
          <w:sz w:val="24"/>
          <w:szCs w:val="24"/>
        </w:rPr>
        <w:tab/>
        <w:t>Содружество, журнал Совета Министров внутренних дел СНГ-http://www.ormvd.ru/pubs/103/</w:t>
      </w:r>
    </w:p>
    <w:p w:rsidR="00410C70" w:rsidRPr="00410C70" w:rsidRDefault="00410C70" w:rsidP="00410C70">
      <w:pPr>
        <w:tabs>
          <w:tab w:val="left" w:pos="1134"/>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39.</w:t>
      </w:r>
      <w:r w:rsidRPr="00410C70">
        <w:rPr>
          <w:rFonts w:ascii="Times New Roman" w:hAnsi="Times New Roman" w:cs="Times New Roman"/>
          <w:sz w:val="24"/>
          <w:szCs w:val="24"/>
        </w:rPr>
        <w:tab/>
        <w:t>Социологические исследования (Социс) - http://www.isras.ru/socis.html.</w:t>
      </w:r>
    </w:p>
    <w:p w:rsidR="00410C70" w:rsidRPr="00410C70" w:rsidRDefault="00410C70" w:rsidP="00410C70">
      <w:pPr>
        <w:tabs>
          <w:tab w:val="left" w:pos="1134"/>
          <w:tab w:val="left" w:pos="1451"/>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40.</w:t>
      </w:r>
      <w:r w:rsidRPr="00410C70">
        <w:rPr>
          <w:rFonts w:ascii="Times New Roman" w:hAnsi="Times New Roman" w:cs="Times New Roman"/>
          <w:sz w:val="24"/>
          <w:szCs w:val="24"/>
        </w:rPr>
        <w:tab/>
        <w:t>Судебная экспертиза - http://va-mvd.ru/sudek/archive.php?language=ru.</w:t>
      </w:r>
    </w:p>
    <w:p w:rsidR="00410C70" w:rsidRPr="00410C70" w:rsidRDefault="00410C70" w:rsidP="00410C70">
      <w:pPr>
        <w:tabs>
          <w:tab w:val="left" w:pos="1134"/>
          <w:tab w:val="left" w:pos="1451"/>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41.</w:t>
      </w:r>
      <w:r w:rsidRPr="00410C70">
        <w:rPr>
          <w:rFonts w:ascii="Times New Roman" w:hAnsi="Times New Roman" w:cs="Times New Roman"/>
          <w:sz w:val="24"/>
          <w:szCs w:val="24"/>
        </w:rPr>
        <w:tab/>
        <w:t>Труды института государства и права РАН - http://www.igpran.ru/trudy/.</w:t>
      </w:r>
    </w:p>
    <w:p w:rsidR="00410C70" w:rsidRPr="00410C70" w:rsidRDefault="00410C70" w:rsidP="00410C70">
      <w:pPr>
        <w:tabs>
          <w:tab w:val="left" w:pos="1134"/>
          <w:tab w:val="left" w:pos="1451"/>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42.</w:t>
      </w:r>
      <w:r w:rsidRPr="00410C70">
        <w:rPr>
          <w:rFonts w:ascii="Times New Roman" w:hAnsi="Times New Roman" w:cs="Times New Roman"/>
          <w:sz w:val="24"/>
          <w:szCs w:val="24"/>
        </w:rPr>
        <w:tab/>
        <w:t>Уголовный процесс - http://www.ugpr.ru/ и http://e.ugpr.ru.</w:t>
      </w:r>
    </w:p>
    <w:p w:rsidR="00410C70" w:rsidRPr="00410C70" w:rsidRDefault="00410C70" w:rsidP="00410C70">
      <w:pPr>
        <w:tabs>
          <w:tab w:val="left" w:pos="1134"/>
          <w:tab w:val="left" w:pos="1451"/>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44.</w:t>
      </w:r>
      <w:r w:rsidRPr="00410C70">
        <w:rPr>
          <w:rFonts w:ascii="Times New Roman" w:hAnsi="Times New Roman" w:cs="Times New Roman"/>
          <w:sz w:val="24"/>
          <w:szCs w:val="24"/>
        </w:rPr>
        <w:tab/>
        <w:t>Электронная библиотека современных литературных журналов России «Журнальный зал» - http://magazines.russ.ru</w:t>
      </w:r>
    </w:p>
    <w:p w:rsidR="00410C70" w:rsidRPr="00410C70" w:rsidRDefault="00410C70" w:rsidP="00410C70">
      <w:pPr>
        <w:tabs>
          <w:tab w:val="left" w:pos="1134"/>
          <w:tab w:val="left" w:pos="1451"/>
        </w:tabs>
        <w:spacing w:after="0" w:line="240" w:lineRule="auto"/>
        <w:ind w:firstLine="709"/>
        <w:jc w:val="both"/>
        <w:rPr>
          <w:rFonts w:ascii="Times New Roman" w:hAnsi="Times New Roman" w:cs="Times New Roman"/>
          <w:sz w:val="24"/>
          <w:szCs w:val="24"/>
        </w:rPr>
      </w:pPr>
      <w:r w:rsidRPr="00410C70">
        <w:rPr>
          <w:rFonts w:ascii="Times New Roman" w:hAnsi="Times New Roman" w:cs="Times New Roman"/>
          <w:sz w:val="24"/>
          <w:szCs w:val="24"/>
        </w:rPr>
        <w:t>45.</w:t>
      </w:r>
      <w:r w:rsidRPr="00410C70">
        <w:rPr>
          <w:rFonts w:ascii="Times New Roman" w:hAnsi="Times New Roman" w:cs="Times New Roman"/>
          <w:sz w:val="24"/>
          <w:szCs w:val="24"/>
        </w:rPr>
        <w:tab/>
        <w:t>Юристъ-Правоведъ (архив) - https://рюи.мвд.рф/наука/юристъ-правоведъ.</w:t>
      </w:r>
    </w:p>
    <w:p w:rsidR="00410C70" w:rsidRPr="00410C70" w:rsidRDefault="00410C70" w:rsidP="00410C70">
      <w:pPr>
        <w:tabs>
          <w:tab w:val="left" w:pos="1451"/>
        </w:tabs>
        <w:spacing w:after="0" w:line="240" w:lineRule="auto"/>
        <w:jc w:val="both"/>
        <w:rPr>
          <w:rFonts w:ascii="Times New Roman" w:hAnsi="Times New Roman" w:cs="Times New Roman"/>
          <w:sz w:val="24"/>
          <w:szCs w:val="24"/>
        </w:rPr>
      </w:pPr>
    </w:p>
    <w:p w:rsidR="00410C70" w:rsidRPr="00410C70" w:rsidRDefault="00340BD8" w:rsidP="00410C70">
      <w:pPr>
        <w:shd w:val="clear" w:color="auto" w:fill="FFFFFF"/>
        <w:spacing w:after="0"/>
        <w:ind w:firstLine="709"/>
        <w:jc w:val="both"/>
        <w:rPr>
          <w:rFonts w:ascii="Times New Roman" w:hAnsi="Times New Roman" w:cs="Times New Roman"/>
          <w:sz w:val="24"/>
          <w:szCs w:val="24"/>
        </w:rPr>
      </w:pPr>
      <w:r>
        <w:rPr>
          <w:rFonts w:ascii="Times New Roman" w:hAnsi="Times New Roman" w:cs="Times New Roman"/>
          <w:b/>
          <w:sz w:val="24"/>
          <w:szCs w:val="24"/>
        </w:rPr>
        <w:t>11</w:t>
      </w:r>
      <w:r w:rsidR="00410C70" w:rsidRPr="00410C70">
        <w:rPr>
          <w:rFonts w:ascii="Times New Roman" w:hAnsi="Times New Roman" w:cs="Times New Roman"/>
          <w:b/>
          <w:sz w:val="24"/>
          <w:szCs w:val="24"/>
        </w:rPr>
        <w:t>.</w:t>
      </w:r>
      <w:r w:rsidR="00410C70" w:rsidRPr="00410C70">
        <w:rPr>
          <w:rFonts w:ascii="Times New Roman" w:hAnsi="Times New Roman" w:cs="Times New Roman"/>
          <w:sz w:val="24"/>
          <w:szCs w:val="24"/>
        </w:rPr>
        <w:t xml:space="preserve"> </w:t>
      </w:r>
      <w:r w:rsidR="00410C70" w:rsidRPr="00410C70">
        <w:rPr>
          <w:rFonts w:ascii="Times New Roman" w:hAnsi="Times New Roman" w:cs="Times New Roman"/>
          <w:b/>
          <w:sz w:val="24"/>
          <w:szCs w:val="24"/>
        </w:rPr>
        <w:t>Материальное обеспечение</w:t>
      </w:r>
    </w:p>
    <w:p w:rsidR="00410C70" w:rsidRPr="00410C70" w:rsidRDefault="00410C70" w:rsidP="00410C70">
      <w:pPr>
        <w:pStyle w:val="ConsPlusNormal"/>
        <w:ind w:firstLine="709"/>
        <w:jc w:val="both"/>
        <w:rPr>
          <w:rFonts w:ascii="Times New Roman" w:hAnsi="Times New Roman" w:cs="Times New Roman"/>
          <w:sz w:val="24"/>
          <w:szCs w:val="24"/>
        </w:rPr>
      </w:pPr>
      <w:r w:rsidRPr="00410C70">
        <w:rPr>
          <w:rFonts w:ascii="Times New Roman" w:hAnsi="Times New Roman" w:cs="Times New Roman"/>
          <w:sz w:val="24"/>
          <w:szCs w:val="24"/>
        </w:rPr>
        <w:t>Аудитория для самостоятельной работы № 21 (ул. Гарибальди, 21 Б)</w:t>
      </w:r>
    </w:p>
    <w:p w:rsidR="00410C70" w:rsidRPr="00410C70" w:rsidRDefault="00410C70" w:rsidP="00410C70">
      <w:pPr>
        <w:pStyle w:val="ConsPlusNormal"/>
        <w:jc w:val="both"/>
        <w:rPr>
          <w:rFonts w:ascii="Times New Roman" w:hAnsi="Times New Roman" w:cs="Times New Roman"/>
          <w:sz w:val="24"/>
          <w:szCs w:val="24"/>
        </w:rPr>
      </w:pPr>
      <w:r w:rsidRPr="00410C70">
        <w:rPr>
          <w:rFonts w:ascii="Times New Roman" w:hAnsi="Times New Roman" w:cs="Times New Roman"/>
          <w:sz w:val="24"/>
          <w:szCs w:val="24"/>
        </w:rPr>
        <w:t xml:space="preserve">Оборудование: </w:t>
      </w:r>
    </w:p>
    <w:p w:rsidR="00410C70" w:rsidRPr="00410C70" w:rsidRDefault="00410C70" w:rsidP="00410C70">
      <w:pPr>
        <w:pStyle w:val="ConsPlusNormal"/>
        <w:jc w:val="both"/>
        <w:rPr>
          <w:rFonts w:ascii="Times New Roman" w:hAnsi="Times New Roman" w:cs="Times New Roman"/>
          <w:sz w:val="24"/>
          <w:szCs w:val="24"/>
        </w:rPr>
      </w:pPr>
      <w:r w:rsidRPr="00410C70">
        <w:rPr>
          <w:rFonts w:ascii="Times New Roman" w:hAnsi="Times New Roman" w:cs="Times New Roman"/>
          <w:sz w:val="24"/>
          <w:szCs w:val="24"/>
        </w:rPr>
        <w:t>стол, стулья, классная доска, ПК с подключением к сети «Интернет» и обеспечением доступа в Национальную электронную библиотеку (Договор 101/НЭБ/6129 от 22. 08. 2019 г.)</w:t>
      </w:r>
    </w:p>
    <w:p w:rsidR="00410C70" w:rsidRPr="00410C70" w:rsidRDefault="00410C70" w:rsidP="00410C70">
      <w:pPr>
        <w:spacing w:after="0"/>
        <w:jc w:val="both"/>
        <w:rPr>
          <w:rFonts w:ascii="Times New Roman" w:eastAsia="Calibri" w:hAnsi="Times New Roman" w:cs="Times New Roman"/>
          <w:sz w:val="24"/>
          <w:szCs w:val="24"/>
        </w:rPr>
      </w:pPr>
      <w:r w:rsidRPr="00410C70">
        <w:rPr>
          <w:rFonts w:ascii="Times New Roman" w:eastAsia="Calibri" w:hAnsi="Times New Roman" w:cs="Times New Roman"/>
          <w:sz w:val="24"/>
          <w:szCs w:val="24"/>
        </w:rPr>
        <w:t>Справочная система «Гарант» (Договор № ЛД45/3162/22 от 01.07.2022 на 6 мес.)</w:t>
      </w:r>
    </w:p>
    <w:p w:rsidR="00410C70" w:rsidRPr="00410C70" w:rsidRDefault="00410C70" w:rsidP="00410C70">
      <w:pPr>
        <w:spacing w:after="0"/>
        <w:jc w:val="both"/>
        <w:rPr>
          <w:rFonts w:ascii="Times New Roman" w:eastAsia="Calibri" w:hAnsi="Times New Roman" w:cs="Times New Roman"/>
          <w:sz w:val="24"/>
          <w:szCs w:val="24"/>
        </w:rPr>
      </w:pPr>
      <w:r w:rsidRPr="00410C70">
        <w:rPr>
          <w:rFonts w:ascii="Times New Roman" w:eastAsia="Calibri" w:hAnsi="Times New Roman" w:cs="Times New Roman"/>
          <w:sz w:val="24"/>
          <w:szCs w:val="24"/>
        </w:rPr>
        <w:t xml:space="preserve">ПО </w:t>
      </w:r>
      <w:r w:rsidRPr="00410C70">
        <w:rPr>
          <w:rFonts w:ascii="Times New Roman" w:eastAsia="Calibri" w:hAnsi="Times New Roman" w:cs="Times New Roman"/>
          <w:sz w:val="24"/>
          <w:szCs w:val="24"/>
          <w:lang w:val="en-US"/>
        </w:rPr>
        <w:t>Microsoft</w:t>
      </w:r>
      <w:r w:rsidRPr="00410C70">
        <w:rPr>
          <w:rFonts w:ascii="Times New Roman" w:eastAsia="Calibri" w:hAnsi="Times New Roman" w:cs="Times New Roman"/>
          <w:sz w:val="24"/>
          <w:szCs w:val="24"/>
        </w:rPr>
        <w:t xml:space="preserve"> </w:t>
      </w:r>
      <w:r w:rsidRPr="00410C70">
        <w:rPr>
          <w:rFonts w:ascii="Times New Roman" w:eastAsia="Calibri" w:hAnsi="Times New Roman" w:cs="Times New Roman"/>
          <w:sz w:val="24"/>
          <w:szCs w:val="24"/>
          <w:lang w:val="en-US"/>
        </w:rPr>
        <w:t>Office</w:t>
      </w:r>
      <w:r w:rsidRPr="00410C70">
        <w:rPr>
          <w:rFonts w:ascii="Times New Roman" w:eastAsia="Calibri" w:hAnsi="Times New Roman" w:cs="Times New Roman"/>
          <w:sz w:val="24"/>
          <w:szCs w:val="24"/>
        </w:rPr>
        <w:t xml:space="preserve"> </w:t>
      </w:r>
      <w:r w:rsidRPr="00410C70">
        <w:rPr>
          <w:rFonts w:ascii="Times New Roman" w:eastAsia="Calibri" w:hAnsi="Times New Roman" w:cs="Times New Roman"/>
          <w:sz w:val="24"/>
          <w:szCs w:val="24"/>
          <w:lang w:val="en-US"/>
        </w:rPr>
        <w:t>Pro</w:t>
      </w:r>
      <w:r w:rsidRPr="00410C70">
        <w:rPr>
          <w:rFonts w:ascii="Times New Roman" w:eastAsia="Calibri" w:hAnsi="Times New Roman" w:cs="Times New Roman"/>
          <w:sz w:val="24"/>
          <w:szCs w:val="24"/>
        </w:rPr>
        <w:t xml:space="preserve"> </w:t>
      </w:r>
      <w:r w:rsidRPr="00410C70">
        <w:rPr>
          <w:rFonts w:ascii="Times New Roman" w:eastAsia="Calibri" w:hAnsi="Times New Roman" w:cs="Times New Roman"/>
          <w:sz w:val="24"/>
          <w:szCs w:val="24"/>
          <w:lang w:val="en-US"/>
        </w:rPr>
        <w:t>plus</w:t>
      </w:r>
      <w:r w:rsidRPr="00410C70">
        <w:rPr>
          <w:rFonts w:ascii="Times New Roman" w:eastAsia="Calibri" w:hAnsi="Times New Roman" w:cs="Times New Roman"/>
          <w:sz w:val="24"/>
          <w:szCs w:val="24"/>
        </w:rPr>
        <w:t xml:space="preserve"> </w:t>
      </w:r>
      <w:r w:rsidRPr="00410C70">
        <w:rPr>
          <w:rFonts w:ascii="Times New Roman" w:eastAsia="Calibri" w:hAnsi="Times New Roman" w:cs="Times New Roman"/>
          <w:sz w:val="24"/>
          <w:szCs w:val="24"/>
          <w:lang w:val="en-US"/>
        </w:rPr>
        <w:t>Rus</w:t>
      </w:r>
      <w:r w:rsidRPr="00410C70">
        <w:rPr>
          <w:rFonts w:ascii="Times New Roman" w:eastAsia="Calibri" w:hAnsi="Times New Roman" w:cs="Times New Roman"/>
          <w:sz w:val="24"/>
          <w:szCs w:val="24"/>
        </w:rPr>
        <w:t xml:space="preserve"> 2010 (Лицензионное соглашение 2018 г. код продукта 00327-60000-00000-АА622)</w:t>
      </w:r>
    </w:p>
    <w:p w:rsidR="00410C70" w:rsidRPr="00410C70" w:rsidRDefault="00410C70" w:rsidP="00410C70">
      <w:pPr>
        <w:spacing w:after="0"/>
        <w:jc w:val="both"/>
        <w:rPr>
          <w:rFonts w:ascii="Times New Roman" w:eastAsia="Calibri" w:hAnsi="Times New Roman" w:cs="Times New Roman"/>
          <w:sz w:val="24"/>
          <w:szCs w:val="24"/>
        </w:rPr>
      </w:pPr>
      <w:r w:rsidRPr="00410C70">
        <w:rPr>
          <w:rFonts w:ascii="Times New Roman" w:eastAsia="Calibri" w:hAnsi="Times New Roman" w:cs="Times New Roman"/>
          <w:sz w:val="24"/>
          <w:szCs w:val="24"/>
        </w:rPr>
        <w:t xml:space="preserve">Антивирусная программа </w:t>
      </w:r>
      <w:r w:rsidRPr="00410C70">
        <w:rPr>
          <w:rFonts w:ascii="Times New Roman" w:eastAsia="Calibri" w:hAnsi="Times New Roman" w:cs="Times New Roman"/>
          <w:sz w:val="24"/>
          <w:szCs w:val="24"/>
          <w:lang w:val="en-US"/>
        </w:rPr>
        <w:t>ESET</w:t>
      </w:r>
      <w:r w:rsidRPr="00410C70">
        <w:rPr>
          <w:rFonts w:ascii="Times New Roman" w:eastAsia="Calibri" w:hAnsi="Times New Roman" w:cs="Times New Roman"/>
          <w:sz w:val="24"/>
          <w:szCs w:val="24"/>
        </w:rPr>
        <w:t xml:space="preserve"> </w:t>
      </w:r>
      <w:r w:rsidRPr="00410C70">
        <w:rPr>
          <w:rFonts w:ascii="Times New Roman" w:eastAsia="Calibri" w:hAnsi="Times New Roman" w:cs="Times New Roman"/>
          <w:sz w:val="24"/>
          <w:szCs w:val="24"/>
          <w:lang w:val="en-US"/>
        </w:rPr>
        <w:t>Smail</w:t>
      </w:r>
      <w:r w:rsidRPr="00410C70">
        <w:rPr>
          <w:rFonts w:ascii="Times New Roman" w:eastAsia="Calibri" w:hAnsi="Times New Roman" w:cs="Times New Roman"/>
          <w:sz w:val="24"/>
          <w:szCs w:val="24"/>
        </w:rPr>
        <w:t xml:space="preserve"> </w:t>
      </w:r>
      <w:r w:rsidRPr="00410C70">
        <w:rPr>
          <w:rFonts w:ascii="Times New Roman" w:eastAsia="Calibri" w:hAnsi="Times New Roman" w:cs="Times New Roman"/>
          <w:sz w:val="24"/>
          <w:szCs w:val="24"/>
          <w:lang w:val="en-US"/>
        </w:rPr>
        <w:t>Office</w:t>
      </w:r>
      <w:r w:rsidRPr="00410C70">
        <w:rPr>
          <w:rFonts w:ascii="Times New Roman" w:eastAsia="Calibri" w:hAnsi="Times New Roman" w:cs="Times New Roman"/>
          <w:sz w:val="24"/>
          <w:szCs w:val="24"/>
        </w:rPr>
        <w:t xml:space="preserve"> </w:t>
      </w:r>
      <w:r w:rsidRPr="00410C70">
        <w:rPr>
          <w:rFonts w:ascii="Times New Roman" w:eastAsia="Calibri" w:hAnsi="Times New Roman" w:cs="Times New Roman"/>
          <w:sz w:val="24"/>
          <w:szCs w:val="24"/>
          <w:lang w:val="en-US"/>
        </w:rPr>
        <w:t>Pack</w:t>
      </w:r>
      <w:r w:rsidRPr="00410C70">
        <w:rPr>
          <w:rFonts w:ascii="Times New Roman" w:eastAsia="Calibri" w:hAnsi="Times New Roman" w:cs="Times New Roman"/>
          <w:sz w:val="24"/>
          <w:szCs w:val="24"/>
        </w:rPr>
        <w:t xml:space="preserve"> стандартный (Сублицензионный договор) № 0008819187 от 25.09.2021 г. на 1 год)</w:t>
      </w:r>
    </w:p>
    <w:p w:rsidR="00410C70" w:rsidRPr="00410C70" w:rsidRDefault="00410C70" w:rsidP="00410C70">
      <w:pPr>
        <w:spacing w:after="0"/>
        <w:jc w:val="both"/>
        <w:rPr>
          <w:rFonts w:ascii="Times New Roman" w:hAnsi="Times New Roman" w:cs="Times New Roman"/>
          <w:sz w:val="24"/>
          <w:szCs w:val="24"/>
        </w:rPr>
      </w:pPr>
      <w:r w:rsidRPr="00410C70">
        <w:rPr>
          <w:rFonts w:ascii="Times New Roman" w:hAnsi="Times New Roman" w:cs="Times New Roman"/>
          <w:sz w:val="24"/>
          <w:szCs w:val="24"/>
        </w:rPr>
        <w:t>7-Zip. Свободно распространяемое ПО.</w:t>
      </w:r>
    </w:p>
    <w:p w:rsidR="00410C70" w:rsidRDefault="00410C70" w:rsidP="0065503B">
      <w:pPr>
        <w:pStyle w:val="a4"/>
        <w:spacing w:after="0"/>
        <w:ind w:left="0" w:firstLine="709"/>
        <w:jc w:val="both"/>
        <w:rPr>
          <w:rFonts w:ascii="Times New Roman" w:hAnsi="Times New Roman" w:cs="Times New Roman"/>
          <w:sz w:val="24"/>
          <w:szCs w:val="24"/>
        </w:rPr>
      </w:pPr>
    </w:p>
    <w:p w:rsidR="00340BD8" w:rsidRDefault="00340BD8" w:rsidP="0065503B">
      <w:pPr>
        <w:pStyle w:val="a4"/>
        <w:spacing w:after="0"/>
        <w:ind w:left="0" w:firstLine="709"/>
        <w:jc w:val="both"/>
        <w:rPr>
          <w:rFonts w:ascii="Times New Roman" w:hAnsi="Times New Roman" w:cs="Times New Roman"/>
          <w:sz w:val="24"/>
          <w:szCs w:val="24"/>
        </w:rPr>
      </w:pPr>
    </w:p>
    <w:p w:rsidR="004469E2" w:rsidRPr="004469E2" w:rsidRDefault="00340BD8" w:rsidP="0065503B">
      <w:pPr>
        <w:pStyle w:val="a4"/>
        <w:spacing w:after="0"/>
        <w:ind w:left="0" w:firstLine="709"/>
        <w:jc w:val="both"/>
        <w:rPr>
          <w:rFonts w:ascii="Times New Roman" w:hAnsi="Times New Roman" w:cs="Times New Roman"/>
          <w:b/>
          <w:sz w:val="24"/>
          <w:szCs w:val="24"/>
        </w:rPr>
      </w:pPr>
      <w:r>
        <w:rPr>
          <w:rFonts w:ascii="Times New Roman" w:hAnsi="Times New Roman" w:cs="Times New Roman"/>
          <w:b/>
          <w:sz w:val="24"/>
          <w:szCs w:val="24"/>
        </w:rPr>
        <w:lastRenderedPageBreak/>
        <w:t>12</w:t>
      </w:r>
      <w:r w:rsidR="00410C70" w:rsidRPr="004469E2">
        <w:rPr>
          <w:rFonts w:ascii="Times New Roman" w:hAnsi="Times New Roman" w:cs="Times New Roman"/>
          <w:b/>
          <w:sz w:val="24"/>
          <w:szCs w:val="24"/>
        </w:rPr>
        <w:t xml:space="preserve">. ОСОБЕННОСТИ ОРГАНИЗАЦИИ НАУЧНО-ИССЛЕДОВАТЕЛЬСКОЙ ДЕЯТЕЛЬНОСТИ ДЛЯ ИНВАЛИДОВ И ЛИЦ С ОГРАНИЧЕННЫМИ ВОЗМОЖНОСТЯМИ ЗДОРОВЬЯ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t xml:space="preserve">В целях доступности освоения программы для лиц с ограниченными возможностями здоровья при необходимости (по заявлению аспиранта) университет обеспечивает следующие условия: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t xml:space="preserve">1. Для лиц с ограниченными возможностями здоровья по зрению: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004469E2">
        <w:rPr>
          <w:rFonts w:ascii="Times New Roman" w:hAnsi="Times New Roman" w:cs="Times New Roman"/>
          <w:sz w:val="24"/>
          <w:szCs w:val="24"/>
        </w:rPr>
        <w:t xml:space="preserve"> </w:t>
      </w:r>
      <w:r w:rsidRPr="004469E2">
        <w:rPr>
          <w:rFonts w:ascii="Times New Roman" w:hAnsi="Times New Roman" w:cs="Times New Roman"/>
          <w:sz w:val="24"/>
          <w:szCs w:val="24"/>
        </w:rPr>
        <w:t xml:space="preserve">наличие альтернативной версии официального сайта университета в сети «Интернет» для слабовидящих;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004469E2">
        <w:rPr>
          <w:rFonts w:ascii="Times New Roman" w:hAnsi="Times New Roman" w:cs="Times New Roman"/>
          <w:sz w:val="24"/>
          <w:szCs w:val="24"/>
        </w:rPr>
        <w:t xml:space="preserve"> </w:t>
      </w:r>
      <w:r w:rsidRPr="004469E2">
        <w:rPr>
          <w:rFonts w:ascii="Times New Roman" w:hAnsi="Times New Roman" w:cs="Times New Roman"/>
          <w:sz w:val="24"/>
          <w:szCs w:val="24"/>
        </w:rPr>
        <w:t xml:space="preserve">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учебных занятий (в том числе шрифтом Брайля);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004469E2">
        <w:rPr>
          <w:rFonts w:ascii="Times New Roman" w:hAnsi="Times New Roman" w:cs="Times New Roman"/>
          <w:sz w:val="24"/>
          <w:szCs w:val="24"/>
        </w:rPr>
        <w:t xml:space="preserve"> </w:t>
      </w:r>
      <w:r w:rsidRPr="004469E2">
        <w:rPr>
          <w:rFonts w:ascii="Times New Roman" w:hAnsi="Times New Roman" w:cs="Times New Roman"/>
          <w:sz w:val="24"/>
          <w:szCs w:val="24"/>
        </w:rPr>
        <w:t xml:space="preserve">присутствие ассистента, оказывающего обучающемуся необходимую помощь; обеспечение выпуска альтернативных форматов печатных материалов (крупный шрифт или аудиофайлы);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004469E2">
        <w:rPr>
          <w:rFonts w:ascii="Times New Roman" w:hAnsi="Times New Roman" w:cs="Times New Roman"/>
          <w:sz w:val="24"/>
          <w:szCs w:val="24"/>
        </w:rPr>
        <w:t xml:space="preserve"> </w:t>
      </w:r>
      <w:r w:rsidRPr="004469E2">
        <w:rPr>
          <w:rFonts w:ascii="Times New Roman" w:hAnsi="Times New Roman" w:cs="Times New Roman"/>
          <w:sz w:val="24"/>
          <w:szCs w:val="24"/>
        </w:rPr>
        <w:t>обеспечение доступа обучающегося, являющегос</w:t>
      </w:r>
      <w:r w:rsidR="004469E2">
        <w:rPr>
          <w:rFonts w:ascii="Times New Roman" w:hAnsi="Times New Roman" w:cs="Times New Roman"/>
          <w:sz w:val="24"/>
          <w:szCs w:val="24"/>
        </w:rPr>
        <w:t>я слепым и использующего собаку-</w:t>
      </w:r>
      <w:r w:rsidRPr="004469E2">
        <w:rPr>
          <w:rFonts w:ascii="Times New Roman" w:hAnsi="Times New Roman" w:cs="Times New Roman"/>
          <w:sz w:val="24"/>
          <w:szCs w:val="24"/>
        </w:rPr>
        <w:t xml:space="preserve">проводника, к зданию университета;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t xml:space="preserve">2. Для лиц с ограниченными возможностями здоровья по слуху: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Pr="004469E2">
        <w:rPr>
          <w:rFonts w:ascii="Times New Roman" w:hAnsi="Times New Roman" w:cs="Times New Roman"/>
          <w:sz w:val="24"/>
          <w:szCs w:val="24"/>
        </w:rPr>
        <w:t xml:space="preserve">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определяются с учетом размеров помещения);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Pr="004469E2">
        <w:rPr>
          <w:rFonts w:ascii="Times New Roman" w:hAnsi="Times New Roman" w:cs="Times New Roman"/>
          <w:sz w:val="24"/>
          <w:szCs w:val="24"/>
        </w:rPr>
        <w:t xml:space="preserve">обеспечение надлежащими звуковыми средствами воспроизведения информации;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t>3. Для лиц с ограниченными возможностями здо</w:t>
      </w:r>
      <w:r w:rsidR="004469E2">
        <w:rPr>
          <w:rFonts w:ascii="Times New Roman" w:hAnsi="Times New Roman" w:cs="Times New Roman"/>
          <w:sz w:val="24"/>
          <w:szCs w:val="24"/>
        </w:rPr>
        <w:t>ровья, имеющих нарушения опорно-</w:t>
      </w:r>
      <w:r w:rsidRPr="004469E2">
        <w:rPr>
          <w:rFonts w:ascii="Times New Roman" w:hAnsi="Times New Roman" w:cs="Times New Roman"/>
          <w:sz w:val="24"/>
          <w:szCs w:val="24"/>
        </w:rPr>
        <w:t xml:space="preserve">двигательного аппарата, доступ и возможность пребывания в учебных и иных помещениях, столовых, туалетных и других помещениях университета (наличие пандусов, поручней, расширенных дверных проемов, лифтов, специальных кресел и других приспособлений).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t xml:space="preserve">Обучение инвалидов и лиц с ограниченными возможностями здоровья осуществляется в соответствии: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Pr="004469E2">
        <w:rPr>
          <w:rFonts w:ascii="Times New Roman" w:hAnsi="Times New Roman" w:cs="Times New Roman"/>
          <w:sz w:val="24"/>
          <w:szCs w:val="24"/>
        </w:rPr>
        <w:t xml:space="preserve"> со ст.79 Федерального закона Российской Федерации от 29.12.2012 №273-ФЗ «Об образовании в Российской Федерации»; </w:t>
      </w:r>
    </w:p>
    <w:p w:rsidR="004469E2"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Pr="004469E2">
        <w:rPr>
          <w:rFonts w:ascii="Times New Roman" w:hAnsi="Times New Roman" w:cs="Times New Roman"/>
          <w:sz w:val="24"/>
          <w:szCs w:val="24"/>
        </w:rPr>
        <w:t xml:space="preserve"> с п. 24 Положения о подготовке научных и научно-педагогических кадров в аспирантуре (адъюнктуре) (утв. Постановлением Правительства РФ от 30.11.2021 № 2122); </w:t>
      </w:r>
    </w:p>
    <w:p w:rsidR="00410C70" w:rsidRDefault="00410C70" w:rsidP="0065503B">
      <w:pPr>
        <w:pStyle w:val="a4"/>
        <w:spacing w:after="0"/>
        <w:ind w:left="0" w:firstLine="709"/>
        <w:jc w:val="both"/>
        <w:rPr>
          <w:rFonts w:ascii="Times New Roman" w:hAnsi="Times New Roman" w:cs="Times New Roman"/>
          <w:sz w:val="24"/>
          <w:szCs w:val="24"/>
        </w:rPr>
      </w:pPr>
      <w:r w:rsidRPr="004469E2">
        <w:rPr>
          <w:rFonts w:ascii="Times New Roman" w:hAnsi="Times New Roman" w:cs="Times New Roman"/>
          <w:sz w:val="24"/>
          <w:szCs w:val="24"/>
        </w:rPr>
        <w:sym w:font="Symbol" w:char="F02D"/>
      </w:r>
      <w:r w:rsidRPr="004469E2">
        <w:rPr>
          <w:rFonts w:ascii="Times New Roman" w:hAnsi="Times New Roman" w:cs="Times New Roman"/>
          <w:sz w:val="24"/>
          <w:szCs w:val="24"/>
        </w:rPr>
        <w:t xml:space="preserve">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10 (утверждены заместителем Министра образования и науки РФ А.А. Климовым от 08.04.2014 г. № АК-44/05 вн</w:t>
      </w:r>
      <w:r w:rsidR="004469E2">
        <w:rPr>
          <w:rFonts w:ascii="Times New Roman" w:hAnsi="Times New Roman" w:cs="Times New Roman"/>
          <w:sz w:val="24"/>
          <w:szCs w:val="24"/>
        </w:rPr>
        <w:t>).</w:t>
      </w:r>
    </w:p>
    <w:p w:rsidR="002C17D0" w:rsidRDefault="002C17D0" w:rsidP="0065503B">
      <w:pPr>
        <w:pStyle w:val="a4"/>
        <w:spacing w:after="0"/>
        <w:ind w:left="0" w:firstLine="709"/>
        <w:jc w:val="both"/>
        <w:rPr>
          <w:rFonts w:ascii="Times New Roman" w:hAnsi="Times New Roman" w:cs="Times New Roman"/>
          <w:sz w:val="24"/>
          <w:szCs w:val="24"/>
        </w:rPr>
      </w:pPr>
    </w:p>
    <w:p w:rsidR="00F40150" w:rsidRDefault="00F40150" w:rsidP="00F40150">
      <w:pPr>
        <w:ind w:firstLine="709"/>
        <w:jc w:val="both"/>
        <w:rPr>
          <w:rFonts w:ascii="Times New Roman" w:hAnsi="Times New Roman" w:cs="Times New Roman"/>
          <w:b/>
          <w:sz w:val="24"/>
          <w:szCs w:val="24"/>
        </w:rPr>
      </w:pPr>
      <w:r w:rsidRPr="00957EA8">
        <w:rPr>
          <w:rFonts w:ascii="Times New Roman" w:hAnsi="Times New Roman" w:cs="Times New Roman"/>
          <w:b/>
          <w:sz w:val="24"/>
          <w:szCs w:val="24"/>
        </w:rPr>
        <w:t>13. М</w:t>
      </w:r>
      <w:r>
        <w:rPr>
          <w:rFonts w:ascii="Times New Roman" w:hAnsi="Times New Roman" w:cs="Times New Roman"/>
          <w:b/>
          <w:sz w:val="24"/>
          <w:szCs w:val="24"/>
        </w:rPr>
        <w:t>етодические рекомендации по подготовке публикаций и (или) заявок на патенты на изобретения, полезные модели, свидетельства о государственной регистрации программ для электронных вычислительных машин, баз данных</w:t>
      </w:r>
    </w:p>
    <w:p w:rsidR="00F40150" w:rsidRPr="00957EA8" w:rsidRDefault="00F40150" w:rsidP="00F40150">
      <w:pPr>
        <w:ind w:firstLine="709"/>
        <w:jc w:val="both"/>
        <w:rPr>
          <w:rFonts w:ascii="Times New Roman" w:hAnsi="Times New Roman" w:cs="Times New Roman"/>
          <w:b/>
          <w:sz w:val="24"/>
          <w:szCs w:val="24"/>
        </w:rPr>
      </w:pPr>
      <w:r w:rsidRPr="00957EA8">
        <w:rPr>
          <w:rFonts w:ascii="Times New Roman" w:hAnsi="Times New Roman" w:cs="Times New Roman"/>
          <w:b/>
          <w:sz w:val="24"/>
          <w:szCs w:val="24"/>
        </w:rPr>
        <w:t>13.1. Методические рекомендации по подготовке научной публикации Элементы статьи, представляющие ее в научных базах данных, называют метаданными статьи. В них включают: индекс УДК, заголовок, сведения об авторах, реферат (аннотацию), ключевые слова, библиографический список источников. К ним необходимо отнестись очень внимательно, они существуют в ресурсах независимо от статьи и формируют первичное представление о ней</w:t>
      </w:r>
    </w:p>
    <w:tbl>
      <w:tblPr>
        <w:tblStyle w:val="a3"/>
        <w:tblW w:w="0" w:type="auto"/>
        <w:tblLook w:val="04A0" w:firstRow="1" w:lastRow="0" w:firstColumn="1" w:lastColumn="0" w:noHBand="0" w:noVBand="1"/>
      </w:tblPr>
      <w:tblGrid>
        <w:gridCol w:w="2263"/>
        <w:gridCol w:w="7082"/>
      </w:tblGrid>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lastRenderedPageBreak/>
              <w:t xml:space="preserve">Заголовок (Title) </w:t>
            </w:r>
          </w:p>
          <w:p w:rsidR="00F40150" w:rsidRPr="008C0607" w:rsidRDefault="00F40150" w:rsidP="00590933">
            <w:pPr>
              <w:rPr>
                <w:rFonts w:ascii="Times New Roman" w:hAnsi="Times New Roman" w:cs="Times New Roman"/>
                <w:b/>
                <w:i/>
                <w:sz w:val="24"/>
                <w:szCs w:val="24"/>
              </w:rPr>
            </w:pP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 xml:space="preserve">До 10–12 слов. Содержит основные ключевые слова, характеризующие предмет исследования. Нельзя использовать аббревиатуры и формулы. Очень длинные заглавия, как и очень короткие, трудно воспринимаются читателями. </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Сведения об авторах</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 xml:space="preserve">Содержат инициалы, фамилию и аффилиации авторов. Для англоязычных метаданных важно соблюдать вариант написания сведений об авторе в последовательности: полное имя, инициал отчества, фамилия (Anna V. Ivanova). В минимальной аффилиации указывается организация, город, страна. Не рекомендуется писать приставки, определяющие статус организации, например: Федеральное государственное бюджетное научное учреждение (Federal State Budgetary Institution of Science). Очередность упоминания авторов зависит от их вклада в выполненную работу. В некоторых отраслях науки первым указывается автор, внесший наибольший вклад, остальные перечисляются по мере убывания их заслуг. Иногда первым указывается автор, выполнивший больше рутинной работы над статьей, а автор, руководивший исследованием, упоминается последним. Нежелателен вариант алфавитного перечисления авторов. Научные учреждения и редакторы научных изданий должны предотвращать практику гостевого (авторы внесены в список благодаря их званию, репутации или предполагаемому влиянию), подарочного (авторы внесены в список благодаря личным отношениям или за плату) или безымянного (авторы соответствуют критериям авторства, но не указаны в списке) авторства. Название организации (рус./англ.) должно совпадать с названием в ее Уставе. При транслитерации ФИО первоначально выбранный вариант написания фамилии используйте всегда, во всех статьях. Не соглашайтесь менять его по предложению журнала, желающего привести все метаданные статей к единой системе транслитерации. При латинизации фамилии рекомендуется использовать вариант стандарта для англоязычных систем (не немецкий и не французский), чаще применяется стандарт BSI (Британского института стандартов). Вариант стандарта можно выбрать на сайте http://translit.ru </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Аннотация = реферат = резюме(Abstract)</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 xml:space="preserve">150–250 слов. В российских ГОСТах дифференцируют аннотацию и реферат. Надо помнить, что во всех руководствах по структуре и оформлению научных статей термином «аннотация» называют понятие, обозначаемое в российских ГОСТах термином «реферат». Включает: постановку проблемы, предмет и цели исследования, методы исследования, результаты и ключевые выводы. Необходимо указать, что нового несет в себе статья в сравнении с другими, родственными по тематике и целевому назначению. Аннотация на английском языке в международном журнале должна быть информативной (не содержать общих слов); оригинальной (не быть калькой русскоязычной аннотации с дословным переводом); «англоязычной» (написанной качественным английским языком). Аннотация готовится после завершения статьи, когда текст написан полностью. В аннотацию не допускается включать ссылки на источники из полного текста. Аббревиатуры и сокращения в аннотации должны быть раскрыты. Необходимо понимать, что аннотация – это статья в миниатюре. Она является основным и первоначальным источником </w:t>
            </w:r>
            <w:r w:rsidRPr="008C0607">
              <w:rPr>
                <w:rFonts w:ascii="Times New Roman" w:hAnsi="Times New Roman" w:cs="Times New Roman"/>
                <w:sz w:val="24"/>
                <w:szCs w:val="24"/>
              </w:rPr>
              <w:lastRenderedPageBreak/>
              <w:t>информации о статье. Включенная вместе с другими метаданными во все ресурсы и в Интернет, она «живет своей жизнью», отдельно от статьи</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lastRenderedPageBreak/>
              <w:t>Ключевые слова (Keywords)</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8–10 слов и словосочетаний (количество слов внутри ключевой фразы – не более трех). Рассматриваются как ярлык, позволяющий быстро понять, в чем состоит научная ценность всей статьи. Отражают специфику темы, объект, результаты, новизну исследования. Служат ориентиром для читателя и используются для поиска статей в электронных базах. Каждое ключевое слово – это самостоятельный элемент, они должны иметь собственное значение вне статьи</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Основные положения (Highlights)</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Отражают ключевые результаты исследования и основное содержание статьи, изложенные тезисно и оформленные в виде 3–5 пунктов маркированного списка. Этот элемент требуют не во всех журналах.</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Введение (Introduction)</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Включает: описание проблемы, с которой связано исследование; обзор литературы по данной проблеме; выделение белых пятен в проблеме или того, что еще не сделано; обоснование необходимости и актуальности исследования; формулирование его цели и задач, которые зачастую уточняются не один раз по мере того, как пишутся последующие разделы статьи – результаты и обсуждение. Обзор литературы обычно начинается с описания ситуации в более широкой области науки, а потом тема сужается все больше и больше, направляя внимание читателя непосредственно к предмету исследования. Всякое утверждение в обзоре литературы должно быть подкреплено ссылкой. Обязательны ссылки на публикации последних 5 лет по теме работы, если же таковых нет, это специально оговаривается во введении. В любом случае делать вид, что вы первый и единственный разрабатываете эту проблему, некорректно. Для постановки задачи важно не то, что известно науке, а то, что науке неизвестно. Самое трудное здесь – отличить то, что неизвестно лично мне, от того, что неизвестно никому. Поэтому всегда нужно подумать о том, почему другие, как нам кажется, не смогли или не успели получить те результаты, которые получили в планируемой статье мы, – это заметно уменьшает риск «изобретения велосипеда». Непросто, но необходимо сформулировать не только что мы собираемся делать, но и зачем. Таким образом, при анализе литературных данных главное внимание заостряется именно на том, что до сих пор было неизвестно или не сделано, и только после этого становится совершенно понятной формулировка задачи данной работы, предмета и аспекта исследования. Цель и задачи работы принято формулировать прямолинейно, читатель не должен искать их в подтексте. Во Введении также можно дать оценку важности проведенного исследования. По объему введение вместе с заключением не должны занимать более четверти работы.</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Методы (Materials and Methods)</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 xml:space="preserve">Обычно сначала дается общая схема экспериментов/исследований, затем они представляются с таким количеством деталей, чтобы любой компетентный специалист мог воспроизвести их, пользуясь лишь текстом статьи. Описываются материалы, приборы, оборудование и другие условия проведения </w:t>
            </w:r>
            <w:r w:rsidRPr="008C0607">
              <w:rPr>
                <w:rFonts w:ascii="Times New Roman" w:hAnsi="Times New Roman" w:cs="Times New Roman"/>
                <w:sz w:val="24"/>
                <w:szCs w:val="24"/>
              </w:rPr>
              <w:lastRenderedPageBreak/>
              <w:t xml:space="preserve">экспериментов/наблюдений. Если ранее метод был опубликован в известном журнале, можно ограничиться ссылкой. При использовании стандартных методов и процедур даются ссылки на соответствующие источники, описываются лишь модификации стандартных методов, если таковые имелись. Методы и методики, используемые в работе, зачастую сразу дают представление об уровне научного результата, профессионализме ученого. В работах теоретического характера под использованными «методами» подразумевается более широкая единица – подход (Approach) или даже парадигма (Paradigm), в русле которых ученый-теоретик собирается развивать свою концепцию в дальнейшем. В обзорных статьях методология преимущественно сводится к общенаучным методам. </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lastRenderedPageBreak/>
              <w:t>Результаты (Results)</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Излагаются фактические результаты исследования (текст, таблицы, графики, диаграммы, уравнения, фотографии, рисунки и др.). Если было получено много похожих зависимостей, представляемых в виде графиков, то приведите только один типичный график, а данные об имеющихся количественных различиях между ними представьте в таблице. Текст, таблицы и рисунки должны дополнять, а не повторять друг друга. Каждый график, каждая таблица должны быть обсуждены в тексте. Используя символические обозначения и формулы, следите за тем, чтобы каждый символ был расшифрован. При изложении результатов и их обсуждении нужно постоянно ориентироваться на поставленную цель статьи, сверяя каждое положение и аргумент с главным идейным стержнем. Все необходимые в процессе доказательств отступления от основного логического стержня надо оговорить. Можно выделить подразделы, помогающие структурировать текст.</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Обсуждение (Discussion)</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Содержит интерпретацию результатов исследования, включая: сравнение собственных результатов с результатами других авторов; соответствие полученных данных гипотезе исследования; ограничения исследования и обобщение его результатов; предложения по практическому применению, по направлению будущих исследований (последнее иногда переносят в Заключение). Конечная цель этого раздела статьи – показать, что же изменилось в науке в результате данной работы (по мнению авторов, конечно). Следует помнить: интеллектуальные усилия по упорядочиванию данных и системному осмыслению результатов необходимо предпринять автору, а не читателю. В теоретических статьях разведение результатов и интерпретаций нецелесообразно, поэтому разделы Результаты и Обсуждение чаще объединяют. В экспериментальных статьях, напротив, эти разделы, как правило, дифференцируются, поскольку смешение «чистых результатов» эксперимента и выводов исследователя могут сделать полученное знание необъективным, ненаучным.</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Выводы и/или Заключение (Conclusion)</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 xml:space="preserve">Содержит лаконичные итоги разделов статьи. Выводы надо тщательно отредактировать, чтобы не повторять формулировок, приведенных в предыдущих разделах. Желательно сравнить полученные результаты с теми, которые планировалось получить, а также отметить их новизну и практическую значимость, прописать ограничения, с которыми столкнулись в ходе работы. </w:t>
            </w:r>
            <w:r w:rsidRPr="008C0607">
              <w:rPr>
                <w:rFonts w:ascii="Times New Roman" w:hAnsi="Times New Roman" w:cs="Times New Roman"/>
                <w:sz w:val="24"/>
                <w:szCs w:val="24"/>
              </w:rPr>
              <w:lastRenderedPageBreak/>
              <w:t>Приводятся рекомендации, определяются основные направления дальнейших исследований в данной области.</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lastRenderedPageBreak/>
              <w:t>Благодарности (Acknowledgments)</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В данном разделе принято выражать признательность коллегам за помощь; благодарность за финансовую поддержку исследования. Однако прежде, чем выразить благодарность, необходимо заручиться согласием тех, кого планируете поблагодарить.</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Список источников (References)</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Список цитируемых источников наряду с заглавием, аннотацией и введением относится к основным частям статьи, по которым редакторы и читатели определяют к ней свой первичный интерес. Включает только источники, использованные при подготовке статьи, оформленные в соответствии со стандартом, принятым в издательстве или журнале. Авторы не должны копировать из других публикаций ссылки на работы, с которыми они сами не ознакомились. Некорректно приведение большого числа собственных работ, т.е. высокое самоцитирование. Это не только противоречит научной этике, но и негативно сказывается на вашем рейтинге – как в зарубежных, так и отечественных оценках. Не следует включать в списки ГОСТы и другие официальные документы (если они не являются объектом исследования), наименования архивов и т.п. Их приводят в тексте статьи в скобках или сносках. В российских изданиях в основном используются государственные стандарты на библиографическое описание (ГОСТ 7.1–2003; ГОСТ Р 7.0.5–2008). Однако многие российские журналы переходят на международные стандарты. Основные стили ссылок – так называемые Ванкуверский (цифра по порядку следования ссылки в тексте, список литературы по порядку этих цифр) и Гарвардский (фамилия первого автора и год выхода публикации в тексте, список литературы по алфавиту). Независимо от типа ссылок список должен быть пронумерован. Списки литературы для редактора и рецензента – демонстрация информированности автора о текущих исследованиях в данной области, поэтому цитируемые публикации должны быть как можно более новые, некоторые эксперты считают, что список должен содержать до 50 % источников последних 5–10 лет (но не следует увеличивать их чрезмерно, без органической привязки к вашему конкретному исследованию). Плохое качество списка литературы может стать причиной отказа от приема рукописи к дальнейшему рассмотрению. К «плохому качеству», с точки зрения редакторов, прежде всего относятся: ошибки в названии издания; пропуск первого автора; перестановка порядка фамилий авторов; несоблюдение пунктуации принятого стиля; неполные и неточные выходные сведения (например, неправильно указанные страницы статьи и т.п.); преобладание ссылок на малоизвестные источники. Ошибки в библиографическом описании и выходных данных источников в списках литературы не позволяют правильно устанавливать связи между публикацией, включенной в базу данных, и ссылкой на нее. Одна неправильно указанная буква или цифра может быть причиной потери ссылки в индексах цитирования.</w:t>
            </w:r>
          </w:p>
        </w:tc>
      </w:tr>
      <w:tr w:rsidR="00F40150" w:rsidRPr="008C0607" w:rsidTr="00590933">
        <w:tc>
          <w:tcPr>
            <w:tcW w:w="2263" w:type="dxa"/>
          </w:tcPr>
          <w:p w:rsidR="00F40150" w:rsidRPr="008C0607" w:rsidRDefault="00F40150" w:rsidP="00590933">
            <w:pPr>
              <w:rPr>
                <w:rFonts w:ascii="Times New Roman" w:hAnsi="Times New Roman" w:cs="Times New Roman"/>
                <w:b/>
                <w:i/>
                <w:sz w:val="24"/>
                <w:szCs w:val="24"/>
              </w:rPr>
            </w:pPr>
            <w:r w:rsidRPr="008C0607">
              <w:rPr>
                <w:rFonts w:ascii="Times New Roman" w:hAnsi="Times New Roman" w:cs="Times New Roman"/>
                <w:b/>
                <w:i/>
                <w:sz w:val="24"/>
                <w:szCs w:val="24"/>
              </w:rPr>
              <w:t>Последний этап работы над статьей</w:t>
            </w:r>
          </w:p>
        </w:tc>
        <w:tc>
          <w:tcPr>
            <w:tcW w:w="7082" w:type="dxa"/>
          </w:tcPr>
          <w:p w:rsidR="00F40150" w:rsidRPr="008C0607" w:rsidRDefault="00F40150" w:rsidP="00590933">
            <w:pPr>
              <w:rPr>
                <w:rFonts w:ascii="Times New Roman" w:hAnsi="Times New Roman" w:cs="Times New Roman"/>
                <w:sz w:val="24"/>
                <w:szCs w:val="24"/>
              </w:rPr>
            </w:pPr>
            <w:r w:rsidRPr="008C0607">
              <w:rPr>
                <w:rFonts w:ascii="Times New Roman" w:hAnsi="Times New Roman" w:cs="Times New Roman"/>
                <w:sz w:val="24"/>
                <w:szCs w:val="24"/>
              </w:rPr>
              <w:t xml:space="preserve">Важнейшим свойством статьи, обеспечивающим правильное восприятие ее читателем, является грамотное, логически выстроенное изложение. Если же текст статьи небрежен, </w:t>
            </w:r>
            <w:r w:rsidRPr="008C0607">
              <w:rPr>
                <w:rFonts w:ascii="Times New Roman" w:hAnsi="Times New Roman" w:cs="Times New Roman"/>
                <w:sz w:val="24"/>
                <w:szCs w:val="24"/>
              </w:rPr>
              <w:lastRenderedPageBreak/>
              <w:t>неряшлив, изобилует длиннотами, повторами, ошибками и опечатками, рецензент может заключить, что качество содержания будет таким же, как и качество языка. Подлинная работа над статьей начинается после написания первого варианта и заканчивается не тогда, когда в нее нечего добавить, а тогда, когда из нее ничего нельзя выбросить.</w:t>
            </w:r>
          </w:p>
        </w:tc>
      </w:tr>
    </w:tbl>
    <w:p w:rsidR="00F40150" w:rsidRDefault="00F40150" w:rsidP="00F40150">
      <w:pPr>
        <w:rPr>
          <w:rFonts w:ascii="Times New Roman" w:hAnsi="Times New Roman" w:cs="Times New Roman"/>
          <w:sz w:val="24"/>
          <w:szCs w:val="24"/>
        </w:rPr>
      </w:pPr>
    </w:p>
    <w:p w:rsidR="00F40150" w:rsidRDefault="00F40150" w:rsidP="00F40150">
      <w:pPr>
        <w:jc w:val="center"/>
        <w:rPr>
          <w:rFonts w:ascii="Times New Roman" w:hAnsi="Times New Roman" w:cs="Times New Roman"/>
          <w:b/>
          <w:sz w:val="24"/>
          <w:szCs w:val="24"/>
        </w:rPr>
      </w:pPr>
      <w:r w:rsidRPr="008C0607">
        <w:rPr>
          <w:rFonts w:ascii="Times New Roman" w:hAnsi="Times New Roman" w:cs="Times New Roman"/>
          <w:b/>
          <w:sz w:val="24"/>
          <w:szCs w:val="24"/>
        </w:rPr>
        <w:t>Цитирование</w:t>
      </w:r>
    </w:p>
    <w:tbl>
      <w:tblPr>
        <w:tblStyle w:val="a3"/>
        <w:tblW w:w="0" w:type="auto"/>
        <w:tblLook w:val="04A0" w:firstRow="1" w:lastRow="0" w:firstColumn="1" w:lastColumn="0" w:noHBand="0" w:noVBand="1"/>
      </w:tblPr>
      <w:tblGrid>
        <w:gridCol w:w="2263"/>
        <w:gridCol w:w="7082"/>
      </w:tblGrid>
      <w:tr w:rsidR="00F40150" w:rsidRPr="008C0607" w:rsidTr="00590933">
        <w:tc>
          <w:tcPr>
            <w:tcW w:w="2263" w:type="dxa"/>
          </w:tcPr>
          <w:p w:rsidR="00F40150" w:rsidRPr="008C0607" w:rsidRDefault="00F40150" w:rsidP="00590933">
            <w:pPr>
              <w:jc w:val="center"/>
              <w:rPr>
                <w:rFonts w:ascii="Times New Roman" w:hAnsi="Times New Roman" w:cs="Times New Roman"/>
                <w:b/>
                <w:sz w:val="24"/>
                <w:szCs w:val="24"/>
              </w:rPr>
            </w:pPr>
            <w:r w:rsidRPr="008C0607">
              <w:rPr>
                <w:rFonts w:ascii="Times New Roman" w:hAnsi="Times New Roman" w:cs="Times New Roman"/>
                <w:sz w:val="24"/>
                <w:szCs w:val="24"/>
              </w:rPr>
              <w:t>Основные виды цитирования</w:t>
            </w:r>
          </w:p>
        </w:tc>
        <w:tc>
          <w:tcPr>
            <w:tcW w:w="7082" w:type="dxa"/>
          </w:tcPr>
          <w:p w:rsidR="00F40150" w:rsidRDefault="00F40150" w:rsidP="00590933">
            <w:pPr>
              <w:ind w:firstLine="318"/>
              <w:rPr>
                <w:rFonts w:ascii="Times New Roman" w:hAnsi="Times New Roman" w:cs="Times New Roman"/>
                <w:sz w:val="24"/>
                <w:szCs w:val="24"/>
              </w:rPr>
            </w:pPr>
            <w:r w:rsidRPr="008C0607">
              <w:rPr>
                <w:rFonts w:ascii="Times New Roman" w:hAnsi="Times New Roman" w:cs="Times New Roman"/>
                <w:i/>
                <w:sz w:val="24"/>
                <w:szCs w:val="24"/>
              </w:rPr>
              <w:t>Прямое цитирование</w:t>
            </w:r>
            <w:r w:rsidRPr="008C0607">
              <w:rPr>
                <w:rFonts w:ascii="Times New Roman" w:hAnsi="Times New Roman" w:cs="Times New Roman"/>
                <w:sz w:val="24"/>
                <w:szCs w:val="24"/>
              </w:rPr>
              <w:t xml:space="preserve"> – дословное воспроизведение отрывка из чужого текста, приводится в кавычках с указанием издания и страницы, на которой расположен цитируемый текст. В естественно-научной литературе применяется редко. Необходимо помнить, что обилие прямых цитат на каждой странице, следование цитат друг за другом без должного авторского анализа производит впечатление несамостоятельности работы. </w:t>
            </w:r>
          </w:p>
          <w:p w:rsidR="00F40150" w:rsidRDefault="00F40150" w:rsidP="00590933">
            <w:pPr>
              <w:ind w:firstLine="318"/>
              <w:rPr>
                <w:rFonts w:ascii="Times New Roman" w:hAnsi="Times New Roman" w:cs="Times New Roman"/>
                <w:sz w:val="24"/>
                <w:szCs w:val="24"/>
              </w:rPr>
            </w:pPr>
            <w:r w:rsidRPr="008C0607">
              <w:rPr>
                <w:rFonts w:ascii="Times New Roman" w:hAnsi="Times New Roman" w:cs="Times New Roman"/>
                <w:i/>
                <w:sz w:val="24"/>
                <w:szCs w:val="24"/>
              </w:rPr>
              <w:t>Парафраз/Пересказ</w:t>
            </w:r>
            <w:r w:rsidRPr="008C0607">
              <w:rPr>
                <w:rFonts w:ascii="Times New Roman" w:hAnsi="Times New Roman" w:cs="Times New Roman"/>
                <w:sz w:val="24"/>
                <w:szCs w:val="24"/>
              </w:rPr>
              <w:t xml:space="preserve"> – краткое изложение объемной теоретической концепции или обобщенная информация при ссылках на несколько авторов или источников информации. </w:t>
            </w:r>
          </w:p>
          <w:p w:rsidR="00F40150" w:rsidRDefault="00F40150" w:rsidP="00590933">
            <w:pPr>
              <w:ind w:firstLine="318"/>
              <w:rPr>
                <w:rFonts w:ascii="Times New Roman" w:hAnsi="Times New Roman" w:cs="Times New Roman"/>
                <w:sz w:val="24"/>
                <w:szCs w:val="24"/>
              </w:rPr>
            </w:pPr>
            <w:r w:rsidRPr="008C0607">
              <w:rPr>
                <w:rFonts w:ascii="Times New Roman" w:hAnsi="Times New Roman" w:cs="Times New Roman"/>
                <w:i/>
                <w:sz w:val="24"/>
                <w:szCs w:val="24"/>
              </w:rPr>
              <w:t>Резюмирование</w:t>
            </w:r>
            <w:r w:rsidRPr="008C0607">
              <w:rPr>
                <w:rFonts w:ascii="Times New Roman" w:hAnsi="Times New Roman" w:cs="Times New Roman"/>
                <w:sz w:val="24"/>
                <w:szCs w:val="24"/>
              </w:rPr>
              <w:t xml:space="preserve"> – интеграция чужих материалов и источников в научную работу со ссылками. </w:t>
            </w:r>
          </w:p>
          <w:p w:rsidR="00F40150" w:rsidRDefault="00F40150" w:rsidP="00590933">
            <w:pPr>
              <w:ind w:firstLine="318"/>
              <w:rPr>
                <w:rFonts w:ascii="Times New Roman" w:hAnsi="Times New Roman" w:cs="Times New Roman"/>
                <w:sz w:val="24"/>
                <w:szCs w:val="24"/>
              </w:rPr>
            </w:pPr>
            <w:r w:rsidRPr="008C0607">
              <w:rPr>
                <w:rFonts w:ascii="Times New Roman" w:hAnsi="Times New Roman" w:cs="Times New Roman"/>
                <w:i/>
                <w:sz w:val="24"/>
                <w:szCs w:val="24"/>
              </w:rPr>
              <w:t>Цитирование по вторичным источникам</w:t>
            </w:r>
            <w:r w:rsidRPr="008C0607">
              <w:rPr>
                <w:rFonts w:ascii="Times New Roman" w:hAnsi="Times New Roman" w:cs="Times New Roman"/>
                <w:sz w:val="24"/>
                <w:szCs w:val="24"/>
              </w:rPr>
              <w:t xml:space="preserve"> – применяется только в случаях, если первоисточник утерян или недоступен; написан на сложном для перевода языке; текст цитаты известен по записи слов их автора в воспоминаниях других лиц. В иных случаях такое цитирование считается некорректным и зачастую приводит к тиражированию ошибок в библиографических записях. </w:t>
            </w:r>
          </w:p>
          <w:p w:rsidR="00F40150" w:rsidRPr="008C0607" w:rsidRDefault="00F40150" w:rsidP="00590933">
            <w:pPr>
              <w:ind w:firstLine="318"/>
              <w:rPr>
                <w:rFonts w:ascii="Times New Roman" w:hAnsi="Times New Roman" w:cs="Times New Roman"/>
                <w:b/>
                <w:sz w:val="24"/>
                <w:szCs w:val="24"/>
              </w:rPr>
            </w:pPr>
            <w:r w:rsidRPr="008C0607">
              <w:rPr>
                <w:rFonts w:ascii="Times New Roman" w:hAnsi="Times New Roman" w:cs="Times New Roman"/>
                <w:i/>
                <w:sz w:val="24"/>
                <w:szCs w:val="24"/>
              </w:rPr>
              <w:t>Самоцитирование</w:t>
            </w:r>
            <w:r w:rsidRPr="008C0607">
              <w:rPr>
                <w:rFonts w:ascii="Times New Roman" w:hAnsi="Times New Roman" w:cs="Times New Roman"/>
                <w:sz w:val="24"/>
                <w:szCs w:val="24"/>
              </w:rPr>
              <w:t xml:space="preserve"> – цитирование собственных работ. Следует воздерживаться в данном случае от прямого цитирования. Ссылки на собственные публикации демонстрируют преемственность ваших исследований, однако они должны составлять не более 1/3 списка литературы.</w:t>
            </w:r>
          </w:p>
        </w:tc>
      </w:tr>
    </w:tbl>
    <w:p w:rsidR="00F40150" w:rsidRDefault="00F40150" w:rsidP="00F40150">
      <w:pPr>
        <w:jc w:val="center"/>
        <w:rPr>
          <w:rFonts w:ascii="Times New Roman" w:hAnsi="Times New Roman" w:cs="Times New Roman"/>
          <w:b/>
          <w:sz w:val="24"/>
          <w:szCs w:val="24"/>
        </w:rPr>
      </w:pPr>
    </w:p>
    <w:p w:rsidR="00F40150" w:rsidRDefault="00F40150" w:rsidP="00F40150">
      <w:pPr>
        <w:jc w:val="center"/>
        <w:rPr>
          <w:rFonts w:ascii="Times New Roman" w:hAnsi="Times New Roman" w:cs="Times New Roman"/>
          <w:b/>
          <w:sz w:val="24"/>
          <w:szCs w:val="24"/>
        </w:rPr>
      </w:pPr>
      <w:r w:rsidRPr="008C0607">
        <w:rPr>
          <w:rFonts w:ascii="Times New Roman" w:hAnsi="Times New Roman" w:cs="Times New Roman"/>
          <w:b/>
          <w:sz w:val="24"/>
          <w:szCs w:val="24"/>
        </w:rPr>
        <w:t xml:space="preserve">Выбор научного журнала </w:t>
      </w:r>
    </w:p>
    <w:tbl>
      <w:tblPr>
        <w:tblStyle w:val="a3"/>
        <w:tblW w:w="0" w:type="auto"/>
        <w:tblLook w:val="04A0" w:firstRow="1" w:lastRow="0" w:firstColumn="1" w:lastColumn="0" w:noHBand="0" w:noVBand="1"/>
      </w:tblPr>
      <w:tblGrid>
        <w:gridCol w:w="2263"/>
        <w:gridCol w:w="7082"/>
      </w:tblGrid>
      <w:tr w:rsidR="00F40150" w:rsidRPr="00157F96" w:rsidTr="00590933">
        <w:tc>
          <w:tcPr>
            <w:tcW w:w="2263" w:type="dxa"/>
          </w:tcPr>
          <w:p w:rsidR="00F40150" w:rsidRPr="00157F96" w:rsidRDefault="00F40150" w:rsidP="00590933">
            <w:pPr>
              <w:rPr>
                <w:rFonts w:ascii="Times New Roman" w:hAnsi="Times New Roman" w:cs="Times New Roman"/>
                <w:b/>
                <w:sz w:val="24"/>
                <w:szCs w:val="24"/>
              </w:rPr>
            </w:pPr>
            <w:r w:rsidRPr="00157F96">
              <w:rPr>
                <w:rFonts w:ascii="Times New Roman" w:hAnsi="Times New Roman" w:cs="Times New Roman"/>
                <w:sz w:val="24"/>
                <w:szCs w:val="24"/>
              </w:rPr>
              <w:t>Поиск журнала по тематическому направлению</w:t>
            </w:r>
          </w:p>
        </w:tc>
        <w:tc>
          <w:tcPr>
            <w:tcW w:w="7082" w:type="dxa"/>
          </w:tcPr>
          <w:p w:rsidR="00F40150" w:rsidRPr="00157F96" w:rsidRDefault="00F40150" w:rsidP="00590933">
            <w:pPr>
              <w:rPr>
                <w:rFonts w:ascii="Times New Roman" w:hAnsi="Times New Roman" w:cs="Times New Roman"/>
                <w:sz w:val="24"/>
                <w:szCs w:val="24"/>
              </w:rPr>
            </w:pPr>
            <w:r w:rsidRPr="00157F96">
              <w:rPr>
                <w:rFonts w:ascii="Times New Roman" w:hAnsi="Times New Roman" w:cs="Times New Roman"/>
                <w:sz w:val="24"/>
                <w:szCs w:val="24"/>
              </w:rPr>
              <w:t xml:space="preserve">ПЕРЕЧЕНЬ рецензируемых научных изданий, в которых должны быть опубликованы основные научные результаты диссертаций на соискание ученой степени кандидата наук размещен на сайте ВАК (https://vak.minobrnauki.gov.ru/docum ents#tab=_tab:editions~). </w:t>
            </w:r>
          </w:p>
          <w:p w:rsidR="00F40150" w:rsidRPr="00157F96" w:rsidRDefault="00F40150" w:rsidP="00590933">
            <w:pPr>
              <w:rPr>
                <w:rFonts w:ascii="Times New Roman" w:hAnsi="Times New Roman" w:cs="Times New Roman"/>
                <w:b/>
                <w:sz w:val="24"/>
                <w:szCs w:val="24"/>
              </w:rPr>
            </w:pPr>
            <w:r w:rsidRPr="00157F96">
              <w:rPr>
                <w:rFonts w:ascii="Times New Roman" w:hAnsi="Times New Roman" w:cs="Times New Roman"/>
                <w:i/>
                <w:sz w:val="24"/>
                <w:szCs w:val="24"/>
              </w:rPr>
              <w:t>По тематическим запросам</w:t>
            </w:r>
            <w:r w:rsidRPr="00157F96">
              <w:rPr>
                <w:rFonts w:ascii="Times New Roman" w:hAnsi="Times New Roman" w:cs="Times New Roman"/>
                <w:sz w:val="24"/>
                <w:szCs w:val="24"/>
              </w:rPr>
              <w:t>, составленным по ключевым словам; по перечням журналов, индексируемых в международных базах научного цитирования; с помощью специальных инструментов поиска и анализа журналов; по метаданным статей или по предметным рубрикам платформ крупнейших издательств.</w:t>
            </w:r>
          </w:p>
        </w:tc>
      </w:tr>
      <w:tr w:rsidR="00F40150" w:rsidRPr="00157F96" w:rsidTr="00590933">
        <w:tc>
          <w:tcPr>
            <w:tcW w:w="2263" w:type="dxa"/>
          </w:tcPr>
          <w:p w:rsidR="00F40150" w:rsidRPr="00157F96" w:rsidRDefault="00F40150" w:rsidP="00590933">
            <w:pPr>
              <w:jc w:val="center"/>
              <w:rPr>
                <w:rFonts w:ascii="Times New Roman" w:hAnsi="Times New Roman" w:cs="Times New Roman"/>
                <w:b/>
                <w:sz w:val="24"/>
                <w:szCs w:val="24"/>
              </w:rPr>
            </w:pPr>
            <w:r w:rsidRPr="00157F96">
              <w:rPr>
                <w:rFonts w:ascii="Times New Roman" w:hAnsi="Times New Roman" w:cs="Times New Roman"/>
                <w:sz w:val="24"/>
                <w:szCs w:val="24"/>
              </w:rPr>
              <w:t>Оценка политики журнала</w:t>
            </w:r>
          </w:p>
        </w:tc>
        <w:tc>
          <w:tcPr>
            <w:tcW w:w="7082" w:type="dxa"/>
          </w:tcPr>
          <w:p w:rsidR="00F40150" w:rsidRPr="00157F96" w:rsidRDefault="00F40150" w:rsidP="00590933">
            <w:pPr>
              <w:rPr>
                <w:rFonts w:ascii="Times New Roman" w:hAnsi="Times New Roman" w:cs="Times New Roman"/>
                <w:b/>
                <w:sz w:val="24"/>
                <w:szCs w:val="24"/>
              </w:rPr>
            </w:pPr>
            <w:r w:rsidRPr="00157F96">
              <w:rPr>
                <w:rFonts w:ascii="Times New Roman" w:hAnsi="Times New Roman" w:cs="Times New Roman"/>
                <w:sz w:val="24"/>
                <w:szCs w:val="24"/>
              </w:rPr>
              <w:t>Многие издательства и журналы размещают информацию о своей публикационной политике, политике рецензирования, доступа к публикациям и т.д. на сайте журнала.</w:t>
            </w:r>
          </w:p>
        </w:tc>
      </w:tr>
      <w:tr w:rsidR="00F40150" w:rsidRPr="00157F96" w:rsidTr="00590933">
        <w:tc>
          <w:tcPr>
            <w:tcW w:w="2263" w:type="dxa"/>
          </w:tcPr>
          <w:p w:rsidR="00F40150" w:rsidRPr="00157F96" w:rsidRDefault="00F40150" w:rsidP="00590933">
            <w:pPr>
              <w:jc w:val="center"/>
              <w:rPr>
                <w:rFonts w:ascii="Times New Roman" w:hAnsi="Times New Roman" w:cs="Times New Roman"/>
                <w:sz w:val="24"/>
                <w:szCs w:val="24"/>
              </w:rPr>
            </w:pPr>
            <w:r w:rsidRPr="00157F96">
              <w:rPr>
                <w:rFonts w:ascii="Times New Roman" w:hAnsi="Times New Roman" w:cs="Times New Roman"/>
                <w:sz w:val="24"/>
                <w:szCs w:val="24"/>
              </w:rPr>
              <w:t>Оценка параметров журнала</w:t>
            </w:r>
          </w:p>
        </w:tc>
        <w:tc>
          <w:tcPr>
            <w:tcW w:w="7082" w:type="dxa"/>
          </w:tcPr>
          <w:p w:rsidR="00F40150" w:rsidRPr="00157F96" w:rsidRDefault="00F40150" w:rsidP="00590933">
            <w:pPr>
              <w:rPr>
                <w:rFonts w:ascii="Times New Roman" w:hAnsi="Times New Roman" w:cs="Times New Roman"/>
                <w:sz w:val="24"/>
                <w:szCs w:val="24"/>
              </w:rPr>
            </w:pPr>
            <w:r w:rsidRPr="00157F96">
              <w:rPr>
                <w:rFonts w:ascii="Times New Roman" w:hAnsi="Times New Roman" w:cs="Times New Roman"/>
                <w:sz w:val="24"/>
                <w:szCs w:val="24"/>
              </w:rPr>
              <w:t xml:space="preserve">Квартиль – это категория научных журналов, отражающая уровень цитируемости, т.е. востребованности журнала научным сообществом. Каждый журнал попадает в один из четырех </w:t>
            </w:r>
            <w:r w:rsidRPr="00157F96">
              <w:rPr>
                <w:rFonts w:ascii="Times New Roman" w:hAnsi="Times New Roman" w:cs="Times New Roman"/>
                <w:sz w:val="24"/>
                <w:szCs w:val="24"/>
              </w:rPr>
              <w:lastRenderedPageBreak/>
              <w:t>квартилей: от Q1 (самого высокого) до Q4 (самого низкого). Наиболее авторитетные журналы принадлежат, как правило, к первым двум квартилям – Q1 и Q2. Impact factor (IF) – импакт-фактор характеризует среднее число ссылок, сделанных в отчетном году на статьи журнала, опубликованные в течение двух (пяти) предыдущих лет. Импакт-фактор определяется только для журналов, индексируемых в Web of Science. РИНЦ также пользуется этим термином, вкладывая в него несколько иное содержание.</w:t>
            </w:r>
          </w:p>
        </w:tc>
      </w:tr>
      <w:tr w:rsidR="00F40150" w:rsidRPr="00157F96" w:rsidTr="00590933">
        <w:tc>
          <w:tcPr>
            <w:tcW w:w="2263" w:type="dxa"/>
          </w:tcPr>
          <w:p w:rsidR="00F40150" w:rsidRPr="00157F96" w:rsidRDefault="00F40150" w:rsidP="00590933">
            <w:pPr>
              <w:jc w:val="center"/>
              <w:rPr>
                <w:rFonts w:ascii="Times New Roman" w:hAnsi="Times New Roman" w:cs="Times New Roman"/>
                <w:sz w:val="24"/>
                <w:szCs w:val="24"/>
              </w:rPr>
            </w:pPr>
            <w:r w:rsidRPr="00157F96">
              <w:rPr>
                <w:rFonts w:ascii="Times New Roman" w:hAnsi="Times New Roman" w:cs="Times New Roman"/>
                <w:sz w:val="24"/>
                <w:szCs w:val="24"/>
              </w:rPr>
              <w:lastRenderedPageBreak/>
              <w:t>Недобросовестные (хищнические, «мусорные» и т.п.) издания, в которых не стоит публиковаться</w:t>
            </w:r>
          </w:p>
        </w:tc>
        <w:tc>
          <w:tcPr>
            <w:tcW w:w="7082" w:type="dxa"/>
          </w:tcPr>
          <w:p w:rsidR="00F40150" w:rsidRPr="00157F96" w:rsidRDefault="00F40150" w:rsidP="00590933">
            <w:pPr>
              <w:rPr>
                <w:rFonts w:ascii="Times New Roman" w:hAnsi="Times New Roman" w:cs="Times New Roman"/>
                <w:sz w:val="24"/>
                <w:szCs w:val="24"/>
              </w:rPr>
            </w:pPr>
            <w:r w:rsidRPr="00157F96">
              <w:rPr>
                <w:rFonts w:ascii="Times New Roman" w:hAnsi="Times New Roman" w:cs="Times New Roman"/>
                <w:sz w:val="24"/>
                <w:szCs w:val="24"/>
              </w:rPr>
              <w:t>Публикации в таких журналах могут отрицательно влиять на репутацию автора со стороны потенциальных соавторов и организаций, выделяющих финансирование на проведение научных исследований. Основные признаки недобросовестных изданий Журнал просит автора самостоятельно подготовить или получить от коллег рецензии на свой текст; предлагает агентские услуги, например, по подготовке платных рецензий (сюда не относятся легальные услуги, такие как перевод, редактирование или техническая подготовка рукописи); рассылает спам с предложением опубликоваться в кратчайшие сроки; указывает о себе недостоверную информацию, приводит несуществующие или несущественные показатели; предлагает повысить научный уровень статьи силами редакции («публикация под ключ»); публикует материалы заочных конференций. Критически высокий объем номеров – до 40 и более статей; критически низкий объем статьи – около 4 стр. Незначительный географический охват авторов статей – индикатор того, что журнал является наиболее легким путем для публикации авторов из одной страны или региона.</w:t>
            </w:r>
          </w:p>
        </w:tc>
      </w:tr>
    </w:tbl>
    <w:p w:rsidR="00F40150" w:rsidRPr="008C0607" w:rsidRDefault="00F40150" w:rsidP="00F40150">
      <w:pPr>
        <w:jc w:val="center"/>
        <w:rPr>
          <w:rFonts w:ascii="Times New Roman" w:hAnsi="Times New Roman" w:cs="Times New Roman"/>
          <w:b/>
          <w:sz w:val="24"/>
          <w:szCs w:val="24"/>
        </w:rPr>
      </w:pPr>
    </w:p>
    <w:p w:rsidR="00F40150" w:rsidRDefault="00F40150" w:rsidP="00F40150">
      <w:pPr>
        <w:jc w:val="center"/>
        <w:rPr>
          <w:rFonts w:ascii="Times New Roman" w:hAnsi="Times New Roman" w:cs="Times New Roman"/>
          <w:b/>
          <w:sz w:val="24"/>
          <w:szCs w:val="24"/>
        </w:rPr>
      </w:pPr>
      <w:r w:rsidRPr="00EC0B1E">
        <w:rPr>
          <w:rFonts w:ascii="Times New Roman" w:hAnsi="Times New Roman" w:cs="Times New Roman"/>
          <w:b/>
          <w:sz w:val="24"/>
          <w:szCs w:val="24"/>
        </w:rPr>
        <w:t>Рецензирование научной статьи</w:t>
      </w:r>
    </w:p>
    <w:tbl>
      <w:tblPr>
        <w:tblStyle w:val="a3"/>
        <w:tblW w:w="0" w:type="auto"/>
        <w:tblLook w:val="04A0" w:firstRow="1" w:lastRow="0" w:firstColumn="1" w:lastColumn="0" w:noHBand="0" w:noVBand="1"/>
      </w:tblPr>
      <w:tblGrid>
        <w:gridCol w:w="2263"/>
        <w:gridCol w:w="7082"/>
      </w:tblGrid>
      <w:tr w:rsidR="00F40150" w:rsidRPr="00EC0B1E" w:rsidTr="00590933">
        <w:tc>
          <w:tcPr>
            <w:tcW w:w="2263" w:type="dxa"/>
          </w:tcPr>
          <w:p w:rsidR="00F40150" w:rsidRPr="00EC0B1E" w:rsidRDefault="00F40150" w:rsidP="00590933">
            <w:pPr>
              <w:rPr>
                <w:rFonts w:ascii="Times New Roman" w:hAnsi="Times New Roman" w:cs="Times New Roman"/>
                <w:b/>
                <w:sz w:val="24"/>
                <w:szCs w:val="24"/>
              </w:rPr>
            </w:pPr>
            <w:r w:rsidRPr="00EC0B1E">
              <w:rPr>
                <w:rFonts w:ascii="Times New Roman" w:hAnsi="Times New Roman" w:cs="Times New Roman"/>
                <w:sz w:val="24"/>
                <w:szCs w:val="24"/>
              </w:rPr>
              <w:t>Тип рецензирования</w:t>
            </w:r>
          </w:p>
        </w:tc>
        <w:tc>
          <w:tcPr>
            <w:tcW w:w="7082" w:type="dxa"/>
          </w:tcPr>
          <w:p w:rsidR="00F40150" w:rsidRPr="00EC0B1E" w:rsidRDefault="00F40150" w:rsidP="00590933">
            <w:pPr>
              <w:rPr>
                <w:rFonts w:ascii="Times New Roman" w:hAnsi="Times New Roman" w:cs="Times New Roman"/>
                <w:b/>
                <w:sz w:val="24"/>
                <w:szCs w:val="24"/>
              </w:rPr>
            </w:pPr>
            <w:r w:rsidRPr="00EC0B1E">
              <w:rPr>
                <w:rFonts w:ascii="Times New Roman" w:hAnsi="Times New Roman" w:cs="Times New Roman"/>
                <w:sz w:val="24"/>
                <w:szCs w:val="24"/>
              </w:rPr>
              <w:t>Свидетельствует об уровне журнала. Наиболее распространенные типы рецензирования в авторитетных журналах: двойное слепое (анонимное) рецензирование – рецензент и авторы не знают фамилии друг друга; одностороннее слепое (анонимное) рецензирование – рецензент знает фамилии авторов, авторы не знают фамилию рецензента; открытое рецензирование – фамилии рецензента и авторов известны обеим сторонам. Если рецензент дал рекомендацию доработать статью, важно сделать всё или большую часть того, что рекомендует эксперт. Наличие рецензии с просьбой доработать рукопись – признак того, что статья может быть принята и опубликована. Автор должен ответить на вопросы рецензента профессионально и в кратчайшие сроки.</w:t>
            </w:r>
          </w:p>
        </w:tc>
      </w:tr>
    </w:tbl>
    <w:p w:rsidR="00F40150" w:rsidRDefault="00F40150" w:rsidP="00F40150">
      <w:pPr>
        <w:jc w:val="center"/>
        <w:rPr>
          <w:rFonts w:ascii="Times New Roman" w:hAnsi="Times New Roman" w:cs="Times New Roman"/>
          <w:b/>
          <w:sz w:val="24"/>
          <w:szCs w:val="24"/>
        </w:rPr>
      </w:pPr>
    </w:p>
    <w:p w:rsidR="00F40150" w:rsidRDefault="00F40150" w:rsidP="00F40150">
      <w:pPr>
        <w:jc w:val="center"/>
        <w:rPr>
          <w:rFonts w:ascii="Times New Roman" w:hAnsi="Times New Roman" w:cs="Times New Roman"/>
          <w:b/>
          <w:sz w:val="24"/>
          <w:szCs w:val="24"/>
        </w:rPr>
      </w:pPr>
      <w:r w:rsidRPr="00EC0B1E">
        <w:rPr>
          <w:rFonts w:ascii="Times New Roman" w:hAnsi="Times New Roman" w:cs="Times New Roman"/>
          <w:b/>
          <w:sz w:val="24"/>
          <w:szCs w:val="24"/>
        </w:rPr>
        <w:t>Передача издательству прав</w:t>
      </w:r>
    </w:p>
    <w:tbl>
      <w:tblPr>
        <w:tblStyle w:val="a3"/>
        <w:tblW w:w="0" w:type="auto"/>
        <w:tblLook w:val="04A0" w:firstRow="1" w:lastRow="0" w:firstColumn="1" w:lastColumn="0" w:noHBand="0" w:noVBand="1"/>
      </w:tblPr>
      <w:tblGrid>
        <w:gridCol w:w="2263"/>
        <w:gridCol w:w="7082"/>
      </w:tblGrid>
      <w:tr w:rsidR="00F40150" w:rsidRPr="00EC0B1E" w:rsidTr="00590933">
        <w:tc>
          <w:tcPr>
            <w:tcW w:w="2263" w:type="dxa"/>
          </w:tcPr>
          <w:p w:rsidR="00F40150" w:rsidRPr="00EC0B1E" w:rsidRDefault="00F40150" w:rsidP="00590933">
            <w:pPr>
              <w:rPr>
                <w:rFonts w:ascii="Times New Roman" w:hAnsi="Times New Roman" w:cs="Times New Roman"/>
                <w:b/>
                <w:sz w:val="24"/>
                <w:szCs w:val="24"/>
              </w:rPr>
            </w:pPr>
            <w:r w:rsidRPr="00EC0B1E">
              <w:rPr>
                <w:rFonts w:ascii="Times New Roman" w:hAnsi="Times New Roman" w:cs="Times New Roman"/>
                <w:sz w:val="24"/>
                <w:szCs w:val="24"/>
              </w:rPr>
              <w:t>Исключительные права на статью и право авторства</w:t>
            </w:r>
          </w:p>
        </w:tc>
        <w:tc>
          <w:tcPr>
            <w:tcW w:w="7082" w:type="dxa"/>
          </w:tcPr>
          <w:p w:rsidR="00F40150" w:rsidRPr="00EC0B1E" w:rsidRDefault="00F40150" w:rsidP="00590933">
            <w:pPr>
              <w:rPr>
                <w:rFonts w:ascii="Times New Roman" w:hAnsi="Times New Roman" w:cs="Times New Roman"/>
                <w:sz w:val="24"/>
                <w:szCs w:val="24"/>
              </w:rPr>
            </w:pPr>
            <w:r w:rsidRPr="00EC0B1E">
              <w:rPr>
                <w:rFonts w:ascii="Times New Roman" w:hAnsi="Times New Roman" w:cs="Times New Roman"/>
                <w:sz w:val="24"/>
                <w:szCs w:val="24"/>
              </w:rPr>
              <w:t xml:space="preserve">Автору статьи принадлежат следующие права: исключительное право на статью; право авторства; право автора на имя; право на неприкосновенность статьи; право на обнародование статьи. Исключительные права на статью включают: публикацию, воспроизведение, тиражирование статьи, перевод или другую </w:t>
            </w:r>
            <w:r w:rsidRPr="00EC0B1E">
              <w:rPr>
                <w:rFonts w:ascii="Times New Roman" w:hAnsi="Times New Roman" w:cs="Times New Roman"/>
                <w:sz w:val="24"/>
                <w:szCs w:val="24"/>
              </w:rPr>
              <w:lastRenderedPageBreak/>
              <w:t xml:space="preserve">переработку статьи; доведение статьи до широкой аудитории. Эти права могут быть переданы автором на основании договора. Исключительные права авторов на статью фиксируются указанием знака © (Copyright) на титульной странице статьи. </w:t>
            </w:r>
          </w:p>
          <w:p w:rsidR="00F40150" w:rsidRPr="00EC0B1E" w:rsidRDefault="00F40150" w:rsidP="00590933">
            <w:pPr>
              <w:jc w:val="center"/>
              <w:rPr>
                <w:rFonts w:ascii="Times New Roman" w:hAnsi="Times New Roman" w:cs="Times New Roman"/>
                <w:b/>
                <w:sz w:val="24"/>
                <w:szCs w:val="24"/>
              </w:rPr>
            </w:pPr>
          </w:p>
        </w:tc>
      </w:tr>
      <w:tr w:rsidR="00F40150" w:rsidRPr="00EC0B1E" w:rsidTr="00590933">
        <w:tc>
          <w:tcPr>
            <w:tcW w:w="2263" w:type="dxa"/>
          </w:tcPr>
          <w:p w:rsidR="00F40150" w:rsidRPr="00EC0B1E" w:rsidRDefault="00F40150" w:rsidP="00590933">
            <w:pPr>
              <w:rPr>
                <w:rFonts w:ascii="Times New Roman" w:hAnsi="Times New Roman" w:cs="Times New Roman"/>
                <w:b/>
                <w:sz w:val="24"/>
                <w:szCs w:val="24"/>
              </w:rPr>
            </w:pPr>
            <w:r w:rsidRPr="00EC0B1E">
              <w:rPr>
                <w:rFonts w:ascii="Times New Roman" w:hAnsi="Times New Roman" w:cs="Times New Roman"/>
                <w:sz w:val="24"/>
                <w:szCs w:val="24"/>
              </w:rPr>
              <w:lastRenderedPageBreak/>
              <w:t>Лицензионный (авторский) договор (соглашение)</w:t>
            </w:r>
          </w:p>
        </w:tc>
        <w:tc>
          <w:tcPr>
            <w:tcW w:w="7082" w:type="dxa"/>
          </w:tcPr>
          <w:p w:rsidR="00F40150" w:rsidRPr="00EC0B1E" w:rsidRDefault="00F40150" w:rsidP="00590933">
            <w:pPr>
              <w:rPr>
                <w:rFonts w:ascii="Times New Roman" w:hAnsi="Times New Roman" w:cs="Times New Roman"/>
                <w:b/>
                <w:sz w:val="24"/>
                <w:szCs w:val="24"/>
              </w:rPr>
            </w:pPr>
            <w:r w:rsidRPr="00EC0B1E">
              <w:rPr>
                <w:rFonts w:ascii="Times New Roman" w:hAnsi="Times New Roman" w:cs="Times New Roman"/>
                <w:sz w:val="24"/>
                <w:szCs w:val="24"/>
              </w:rPr>
              <w:t>Для того чтобы журнал мог использовать статью, на основании российского законодательства до издания статьи необходимо подписать с редакцией/издательством лицензионный (авторский) договор (соглашение). По договору автор п</w:t>
            </w:r>
            <w:r>
              <w:rPr>
                <w:rFonts w:ascii="Times New Roman" w:hAnsi="Times New Roman" w:cs="Times New Roman"/>
                <w:sz w:val="24"/>
                <w:szCs w:val="24"/>
              </w:rPr>
              <w:t>редоставляет издательству/редак</w:t>
            </w:r>
            <w:r w:rsidRPr="00EC0B1E">
              <w:rPr>
                <w:rFonts w:ascii="Times New Roman" w:hAnsi="Times New Roman" w:cs="Times New Roman"/>
                <w:sz w:val="24"/>
                <w:szCs w:val="24"/>
              </w:rPr>
              <w:t>ции право использования статьи в установленных договором пределах. При подписании договора автор сохраняет за собой право авторства, а редакция/издательство получает исключительное право на публикацию, воспроизведение</w:t>
            </w:r>
            <w:r>
              <w:rPr>
                <w:rFonts w:ascii="Times New Roman" w:hAnsi="Times New Roman" w:cs="Times New Roman"/>
                <w:sz w:val="24"/>
                <w:szCs w:val="24"/>
              </w:rPr>
              <w:t>, тиражирование бумажных и элек</w:t>
            </w:r>
            <w:r w:rsidRPr="00EC0B1E">
              <w:rPr>
                <w:rFonts w:ascii="Times New Roman" w:hAnsi="Times New Roman" w:cs="Times New Roman"/>
                <w:sz w:val="24"/>
                <w:szCs w:val="24"/>
              </w:rPr>
              <w:t>тронных копий статьи в течение всего срока, определенного договором. В случае, если срок не определен, по умолчанию он составляет 5 лет.</w:t>
            </w:r>
          </w:p>
          <w:p w:rsidR="00F40150" w:rsidRPr="00EC0B1E" w:rsidRDefault="00F40150" w:rsidP="00590933">
            <w:pPr>
              <w:jc w:val="center"/>
              <w:rPr>
                <w:rFonts w:ascii="Times New Roman" w:hAnsi="Times New Roman" w:cs="Times New Roman"/>
                <w:b/>
                <w:sz w:val="24"/>
                <w:szCs w:val="24"/>
              </w:rPr>
            </w:pPr>
          </w:p>
        </w:tc>
      </w:tr>
    </w:tbl>
    <w:p w:rsidR="00F40150" w:rsidRDefault="00F40150" w:rsidP="00F40150">
      <w:pPr>
        <w:jc w:val="center"/>
        <w:rPr>
          <w:rFonts w:ascii="Times New Roman" w:hAnsi="Times New Roman" w:cs="Times New Roman"/>
          <w:b/>
          <w:sz w:val="24"/>
          <w:szCs w:val="24"/>
        </w:rPr>
      </w:pPr>
    </w:p>
    <w:p w:rsidR="00F40150" w:rsidRPr="00EC0B1E" w:rsidRDefault="00F40150" w:rsidP="00F40150">
      <w:pPr>
        <w:jc w:val="center"/>
        <w:rPr>
          <w:rFonts w:ascii="Times New Roman" w:hAnsi="Times New Roman" w:cs="Times New Roman"/>
          <w:b/>
          <w:sz w:val="24"/>
          <w:szCs w:val="24"/>
        </w:rPr>
      </w:pPr>
      <w:r w:rsidRPr="00EC0B1E">
        <w:rPr>
          <w:rFonts w:ascii="Times New Roman" w:hAnsi="Times New Roman" w:cs="Times New Roman"/>
          <w:b/>
          <w:sz w:val="24"/>
          <w:szCs w:val="24"/>
        </w:rPr>
        <w:t xml:space="preserve">Продвижение научной статьи и создание бренда ученого </w:t>
      </w:r>
    </w:p>
    <w:p w:rsidR="00F40150" w:rsidRPr="00A20B6B" w:rsidRDefault="00F40150" w:rsidP="00F40150">
      <w:pPr>
        <w:ind w:firstLine="708"/>
        <w:jc w:val="both"/>
        <w:rPr>
          <w:rFonts w:ascii="Times New Roman" w:hAnsi="Times New Roman" w:cs="Times New Roman"/>
          <w:sz w:val="24"/>
          <w:szCs w:val="24"/>
        </w:rPr>
      </w:pPr>
      <w:r w:rsidRPr="00A20B6B">
        <w:rPr>
          <w:rFonts w:ascii="Times New Roman" w:hAnsi="Times New Roman" w:cs="Times New Roman"/>
          <w:sz w:val="24"/>
          <w:szCs w:val="24"/>
        </w:rPr>
        <w:t>О продвижении своей статьи автор(ы) должны думать еще до ее публикации. Этому, кроме качества самой статьи, в первую очередь способствует правильный выбор журнала, а также использование различных идентификаторов, относящихся как к самой статье, так и к фамилиям авторов.</w:t>
      </w:r>
    </w:p>
    <w:tbl>
      <w:tblPr>
        <w:tblStyle w:val="a3"/>
        <w:tblW w:w="0" w:type="auto"/>
        <w:tblLook w:val="04A0" w:firstRow="1" w:lastRow="0" w:firstColumn="1" w:lastColumn="0" w:noHBand="0" w:noVBand="1"/>
      </w:tblPr>
      <w:tblGrid>
        <w:gridCol w:w="4195"/>
        <w:gridCol w:w="5150"/>
      </w:tblGrid>
      <w:tr w:rsidR="00F40150" w:rsidRPr="00DF22B5" w:rsidTr="00590933">
        <w:tc>
          <w:tcPr>
            <w:tcW w:w="2263" w:type="dxa"/>
          </w:tcPr>
          <w:p w:rsidR="00F40150" w:rsidRPr="00DF22B5" w:rsidRDefault="00F40150" w:rsidP="00590933">
            <w:pPr>
              <w:jc w:val="both"/>
              <w:rPr>
                <w:rFonts w:ascii="Times New Roman" w:hAnsi="Times New Roman" w:cs="Times New Roman"/>
                <w:b/>
                <w:sz w:val="24"/>
                <w:szCs w:val="24"/>
              </w:rPr>
            </w:pPr>
            <w:r w:rsidRPr="00DF22B5">
              <w:rPr>
                <w:rFonts w:ascii="Times New Roman" w:hAnsi="Times New Roman" w:cs="Times New Roman"/>
                <w:sz w:val="24"/>
                <w:szCs w:val="24"/>
              </w:rPr>
              <w:t xml:space="preserve">Основные идентификаторы Идентификатор статьи </w:t>
            </w:r>
            <w:r w:rsidRPr="00DF22B5">
              <w:rPr>
                <w:rFonts w:ascii="Times New Roman" w:hAnsi="Times New Roman" w:cs="Times New Roman"/>
                <w:b/>
                <w:sz w:val="24"/>
                <w:szCs w:val="24"/>
                <w:lang w:val="en-US"/>
              </w:rPr>
              <w:t>DOI</w:t>
            </w:r>
            <w:r w:rsidRPr="00DF22B5">
              <w:rPr>
                <w:rFonts w:ascii="Times New Roman" w:hAnsi="Times New Roman" w:cs="Times New Roman"/>
                <w:b/>
                <w:sz w:val="24"/>
                <w:szCs w:val="24"/>
              </w:rPr>
              <w:t xml:space="preserve"> (</w:t>
            </w:r>
            <w:r w:rsidRPr="00DF22B5">
              <w:rPr>
                <w:rFonts w:ascii="Times New Roman" w:hAnsi="Times New Roman" w:cs="Times New Roman"/>
                <w:b/>
                <w:sz w:val="24"/>
                <w:szCs w:val="24"/>
                <w:lang w:val="en-US"/>
              </w:rPr>
              <w:t>Digital</w:t>
            </w:r>
            <w:r w:rsidRPr="00DF22B5">
              <w:rPr>
                <w:rFonts w:ascii="Times New Roman" w:hAnsi="Times New Roman" w:cs="Times New Roman"/>
                <w:b/>
                <w:sz w:val="24"/>
                <w:szCs w:val="24"/>
              </w:rPr>
              <w:t xml:space="preserve"> </w:t>
            </w:r>
            <w:r w:rsidRPr="00DF22B5">
              <w:rPr>
                <w:rFonts w:ascii="Times New Roman" w:hAnsi="Times New Roman" w:cs="Times New Roman"/>
                <w:b/>
                <w:sz w:val="24"/>
                <w:szCs w:val="24"/>
                <w:lang w:val="en-US"/>
              </w:rPr>
              <w:t>Object</w:t>
            </w:r>
            <w:r w:rsidRPr="00DF22B5">
              <w:rPr>
                <w:rFonts w:ascii="Times New Roman" w:hAnsi="Times New Roman" w:cs="Times New Roman"/>
                <w:b/>
                <w:sz w:val="24"/>
                <w:szCs w:val="24"/>
              </w:rPr>
              <w:t xml:space="preserve"> </w:t>
            </w:r>
            <w:r w:rsidRPr="00DF22B5">
              <w:rPr>
                <w:rFonts w:ascii="Times New Roman" w:hAnsi="Times New Roman" w:cs="Times New Roman"/>
                <w:b/>
                <w:sz w:val="24"/>
                <w:szCs w:val="24"/>
                <w:lang w:val="en-US"/>
              </w:rPr>
              <w:t>Identifier</w:t>
            </w:r>
            <w:r w:rsidRPr="00DF22B5">
              <w:rPr>
                <w:rFonts w:ascii="Times New Roman" w:hAnsi="Times New Roman" w:cs="Times New Roman"/>
                <w:b/>
                <w:sz w:val="24"/>
                <w:szCs w:val="24"/>
              </w:rPr>
              <w:t>)</w:t>
            </w:r>
          </w:p>
        </w:tc>
        <w:tc>
          <w:tcPr>
            <w:tcW w:w="7082" w:type="dxa"/>
          </w:tcPr>
          <w:p w:rsidR="00F40150" w:rsidRPr="00DF22B5" w:rsidRDefault="00F40150" w:rsidP="00590933">
            <w:pPr>
              <w:jc w:val="both"/>
              <w:rPr>
                <w:rFonts w:ascii="Times New Roman" w:hAnsi="Times New Roman" w:cs="Times New Roman"/>
                <w:b/>
                <w:sz w:val="24"/>
                <w:szCs w:val="24"/>
              </w:rPr>
            </w:pPr>
            <w:r w:rsidRPr="00DF22B5">
              <w:rPr>
                <w:rFonts w:ascii="Times New Roman" w:hAnsi="Times New Roman" w:cs="Times New Roman"/>
                <w:b/>
                <w:sz w:val="24"/>
                <w:szCs w:val="24"/>
              </w:rPr>
              <w:t>DOI</w:t>
            </w:r>
            <w:r w:rsidRPr="00DF22B5">
              <w:rPr>
                <w:rFonts w:ascii="Times New Roman" w:hAnsi="Times New Roman" w:cs="Times New Roman"/>
                <w:sz w:val="24"/>
                <w:szCs w:val="24"/>
              </w:rPr>
              <w:t xml:space="preserve"> обеспечивает способ постоянной идентификации статьи, журнала и т.д. Позволяет точно цитировать статью в списках литературы и связывать саму публикацию в международных наукометрических базах данных (МНБД) со ссылками на нее. Используется практически всеми ведущими зарубежными издательствами и журналами, а также российскими журналами, претендующими на индексирование в МНБД. DOI присваивается статье только один раз и всегда имеет только актуальный адрес URL.</w:t>
            </w:r>
          </w:p>
        </w:tc>
      </w:tr>
      <w:tr w:rsidR="00F40150" w:rsidRPr="00DF22B5" w:rsidTr="00590933">
        <w:tc>
          <w:tcPr>
            <w:tcW w:w="2263" w:type="dxa"/>
          </w:tcPr>
          <w:p w:rsidR="00F40150" w:rsidRPr="00DF22B5" w:rsidRDefault="00F40150" w:rsidP="00590933">
            <w:pPr>
              <w:jc w:val="both"/>
              <w:rPr>
                <w:rFonts w:ascii="Times New Roman" w:hAnsi="Times New Roman" w:cs="Times New Roman"/>
                <w:b/>
                <w:sz w:val="24"/>
                <w:szCs w:val="24"/>
              </w:rPr>
            </w:pPr>
            <w:r w:rsidRPr="00DF22B5">
              <w:rPr>
                <w:rFonts w:ascii="Times New Roman" w:hAnsi="Times New Roman" w:cs="Times New Roman"/>
                <w:sz w:val="24"/>
                <w:szCs w:val="24"/>
              </w:rPr>
              <w:t>Идентификаторы автора ORCID (http://orcid.org) и ResearcherID (http:// www.researcherid.com)</w:t>
            </w:r>
          </w:p>
        </w:tc>
        <w:tc>
          <w:tcPr>
            <w:tcW w:w="7082" w:type="dxa"/>
          </w:tcPr>
          <w:p w:rsidR="00F40150" w:rsidRPr="00DF22B5" w:rsidRDefault="00F40150" w:rsidP="00590933">
            <w:pPr>
              <w:ind w:firstLine="708"/>
              <w:jc w:val="both"/>
              <w:rPr>
                <w:rFonts w:ascii="Times New Roman" w:hAnsi="Times New Roman" w:cs="Times New Roman"/>
                <w:sz w:val="24"/>
                <w:szCs w:val="24"/>
              </w:rPr>
            </w:pPr>
            <w:r w:rsidRPr="00DF22B5">
              <w:rPr>
                <w:rFonts w:ascii="Times New Roman" w:hAnsi="Times New Roman" w:cs="Times New Roman"/>
                <w:b/>
                <w:sz w:val="24"/>
                <w:szCs w:val="24"/>
              </w:rPr>
              <w:t>ORCID (Open Researcher and Contributor ID)</w:t>
            </w:r>
            <w:r w:rsidRPr="00DF22B5">
              <w:rPr>
                <w:rFonts w:ascii="Times New Roman" w:hAnsi="Times New Roman" w:cs="Times New Roman"/>
                <w:sz w:val="24"/>
                <w:szCs w:val="24"/>
              </w:rPr>
              <w:t xml:space="preserve"> – уникальный идентификатор ученого, связывающий его исследовательскую деятельность с его именем, позволяющий однозначно идентифицировать автора и не спутать его с однофамильцами; не зависит от научных дисциплин и национальных границ. </w:t>
            </w:r>
          </w:p>
          <w:p w:rsidR="00F40150" w:rsidRPr="00DF22B5" w:rsidRDefault="00F40150" w:rsidP="00590933">
            <w:pPr>
              <w:ind w:firstLine="708"/>
              <w:jc w:val="both"/>
              <w:rPr>
                <w:rFonts w:ascii="Times New Roman" w:hAnsi="Times New Roman" w:cs="Times New Roman"/>
                <w:sz w:val="24"/>
                <w:szCs w:val="24"/>
              </w:rPr>
            </w:pPr>
            <w:r w:rsidRPr="00DF22B5">
              <w:rPr>
                <w:rFonts w:ascii="Times New Roman" w:hAnsi="Times New Roman" w:cs="Times New Roman"/>
                <w:b/>
                <w:sz w:val="24"/>
                <w:szCs w:val="24"/>
              </w:rPr>
              <w:t>ResearcherID</w:t>
            </w:r>
            <w:r w:rsidRPr="00DF22B5">
              <w:rPr>
                <w:rFonts w:ascii="Times New Roman" w:hAnsi="Times New Roman" w:cs="Times New Roman"/>
                <w:sz w:val="24"/>
                <w:szCs w:val="24"/>
              </w:rPr>
              <w:t xml:space="preserve"> – персональный идентификатор ученого, связанный с системой Web of Science. Идентификаторы позволяют дополнять профиль автора данными о публикациях и их цитировании; дают возможность получить необходимую </w:t>
            </w:r>
            <w:r w:rsidRPr="00DF22B5">
              <w:rPr>
                <w:rFonts w:ascii="Times New Roman" w:hAnsi="Times New Roman" w:cs="Times New Roman"/>
                <w:sz w:val="24"/>
                <w:szCs w:val="24"/>
              </w:rPr>
              <w:lastRenderedPageBreak/>
              <w:t xml:space="preserve">информацию об исследовательской и публикационной активности автора. </w:t>
            </w:r>
          </w:p>
          <w:p w:rsidR="00F40150" w:rsidRPr="00DF22B5" w:rsidRDefault="00F40150" w:rsidP="00590933">
            <w:pPr>
              <w:jc w:val="both"/>
              <w:rPr>
                <w:rFonts w:ascii="Times New Roman" w:hAnsi="Times New Roman" w:cs="Times New Roman"/>
                <w:b/>
                <w:sz w:val="24"/>
                <w:szCs w:val="24"/>
              </w:rPr>
            </w:pPr>
          </w:p>
        </w:tc>
      </w:tr>
      <w:tr w:rsidR="00F40150" w:rsidRPr="00DF22B5" w:rsidTr="00590933">
        <w:tc>
          <w:tcPr>
            <w:tcW w:w="2263" w:type="dxa"/>
          </w:tcPr>
          <w:p w:rsidR="00F40150" w:rsidRPr="00DF22B5" w:rsidRDefault="00F40150" w:rsidP="00590933">
            <w:pPr>
              <w:jc w:val="both"/>
              <w:rPr>
                <w:rFonts w:ascii="Times New Roman" w:hAnsi="Times New Roman" w:cs="Times New Roman"/>
                <w:b/>
                <w:sz w:val="24"/>
                <w:szCs w:val="24"/>
              </w:rPr>
            </w:pPr>
            <w:r w:rsidRPr="00DF22B5">
              <w:rPr>
                <w:rFonts w:ascii="Times New Roman" w:hAnsi="Times New Roman" w:cs="Times New Roman"/>
                <w:sz w:val="24"/>
                <w:szCs w:val="24"/>
              </w:rPr>
              <w:lastRenderedPageBreak/>
              <w:t xml:space="preserve">Профессиональные социальные сети </w:t>
            </w:r>
            <w:r w:rsidRPr="00DF22B5">
              <w:rPr>
                <w:rFonts w:ascii="Times New Roman" w:hAnsi="Times New Roman" w:cs="Times New Roman"/>
                <w:sz w:val="24"/>
                <w:szCs w:val="24"/>
                <w:lang w:val="en-US"/>
              </w:rPr>
              <w:t>ResearchGate</w:t>
            </w:r>
            <w:r w:rsidRPr="00DF22B5">
              <w:rPr>
                <w:rFonts w:ascii="Times New Roman" w:hAnsi="Times New Roman" w:cs="Times New Roman"/>
                <w:sz w:val="24"/>
                <w:szCs w:val="24"/>
              </w:rPr>
              <w:t xml:space="preserve">, </w:t>
            </w:r>
            <w:r w:rsidRPr="00DF22B5">
              <w:rPr>
                <w:rFonts w:ascii="Times New Roman" w:hAnsi="Times New Roman" w:cs="Times New Roman"/>
                <w:sz w:val="24"/>
                <w:szCs w:val="24"/>
                <w:lang w:val="en-US"/>
              </w:rPr>
              <w:t>Google</w:t>
            </w:r>
            <w:r w:rsidRPr="00DF22B5">
              <w:rPr>
                <w:rFonts w:ascii="Times New Roman" w:hAnsi="Times New Roman" w:cs="Times New Roman"/>
                <w:sz w:val="24"/>
                <w:szCs w:val="24"/>
              </w:rPr>
              <w:t xml:space="preserve"> </w:t>
            </w:r>
            <w:r w:rsidRPr="00DF22B5">
              <w:rPr>
                <w:rFonts w:ascii="Times New Roman" w:hAnsi="Times New Roman" w:cs="Times New Roman"/>
                <w:sz w:val="24"/>
                <w:szCs w:val="24"/>
                <w:lang w:val="en-US"/>
              </w:rPr>
              <w:t>Scholar</w:t>
            </w:r>
            <w:r w:rsidRPr="00DF22B5">
              <w:rPr>
                <w:rFonts w:ascii="Times New Roman" w:hAnsi="Times New Roman" w:cs="Times New Roman"/>
                <w:sz w:val="24"/>
                <w:szCs w:val="24"/>
              </w:rPr>
              <w:t xml:space="preserve"> («</w:t>
            </w:r>
            <w:r w:rsidRPr="00DF22B5">
              <w:rPr>
                <w:rFonts w:ascii="Times New Roman" w:hAnsi="Times New Roman" w:cs="Times New Roman"/>
                <w:sz w:val="24"/>
                <w:szCs w:val="24"/>
                <w:lang w:val="en-US"/>
              </w:rPr>
              <w:t>Google</w:t>
            </w:r>
            <w:r w:rsidRPr="00DF22B5">
              <w:rPr>
                <w:rFonts w:ascii="Times New Roman" w:hAnsi="Times New Roman" w:cs="Times New Roman"/>
                <w:sz w:val="24"/>
                <w:szCs w:val="24"/>
              </w:rPr>
              <w:t xml:space="preserve"> Академия», </w:t>
            </w:r>
            <w:r w:rsidRPr="00DF22B5">
              <w:rPr>
                <w:rFonts w:ascii="Times New Roman" w:hAnsi="Times New Roman" w:cs="Times New Roman"/>
                <w:sz w:val="24"/>
                <w:szCs w:val="24"/>
                <w:lang w:val="en-US"/>
              </w:rPr>
              <w:t>http</w:t>
            </w:r>
            <w:r w:rsidRPr="00DF22B5">
              <w:rPr>
                <w:rFonts w:ascii="Times New Roman" w:hAnsi="Times New Roman" w:cs="Times New Roman"/>
                <w:sz w:val="24"/>
                <w:szCs w:val="24"/>
              </w:rPr>
              <w:t xml:space="preserve">:// </w:t>
            </w:r>
            <w:r w:rsidRPr="00DF22B5">
              <w:rPr>
                <w:rFonts w:ascii="Times New Roman" w:hAnsi="Times New Roman" w:cs="Times New Roman"/>
                <w:sz w:val="24"/>
                <w:szCs w:val="24"/>
                <w:lang w:val="en-US"/>
              </w:rPr>
              <w:t>scholar</w:t>
            </w:r>
            <w:r w:rsidRPr="00DF22B5">
              <w:rPr>
                <w:rFonts w:ascii="Times New Roman" w:hAnsi="Times New Roman" w:cs="Times New Roman"/>
                <w:sz w:val="24"/>
                <w:szCs w:val="24"/>
              </w:rPr>
              <w:t>.</w:t>
            </w:r>
            <w:r w:rsidRPr="00DF22B5">
              <w:rPr>
                <w:rFonts w:ascii="Times New Roman" w:hAnsi="Times New Roman" w:cs="Times New Roman"/>
                <w:sz w:val="24"/>
                <w:szCs w:val="24"/>
                <w:lang w:val="en-US"/>
              </w:rPr>
              <w:t>google</w:t>
            </w:r>
            <w:r w:rsidRPr="00DF22B5">
              <w:rPr>
                <w:rFonts w:ascii="Times New Roman" w:hAnsi="Times New Roman" w:cs="Times New Roman"/>
                <w:sz w:val="24"/>
                <w:szCs w:val="24"/>
              </w:rPr>
              <w:t>.</w:t>
            </w:r>
            <w:r w:rsidRPr="00DF22B5">
              <w:rPr>
                <w:rFonts w:ascii="Times New Roman" w:hAnsi="Times New Roman" w:cs="Times New Roman"/>
                <w:sz w:val="24"/>
                <w:szCs w:val="24"/>
                <w:lang w:val="en-US"/>
              </w:rPr>
              <w:t>ru</w:t>
            </w:r>
            <w:r w:rsidRPr="00DF22B5">
              <w:rPr>
                <w:rFonts w:ascii="Times New Roman" w:hAnsi="Times New Roman" w:cs="Times New Roman"/>
                <w:sz w:val="24"/>
                <w:szCs w:val="24"/>
              </w:rPr>
              <w:t>) и др.</w:t>
            </w:r>
          </w:p>
        </w:tc>
        <w:tc>
          <w:tcPr>
            <w:tcW w:w="7082" w:type="dxa"/>
          </w:tcPr>
          <w:p w:rsidR="00F40150" w:rsidRPr="00DF22B5" w:rsidRDefault="00F40150" w:rsidP="00590933">
            <w:pPr>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Позволяют автору создать авторский профиль с включением в него своих публикаций; отслеживать цитирование публикаций в сети. В этих общедоступных наукометрических ресурсах, академических социальных сетях рассчитываются и альтернативные показатели использования публикаций в Интернете (количество скачиваний; упоминаний в социальных сетях, новостях и блогах; </w:t>
            </w:r>
          </w:p>
          <w:p w:rsidR="00F40150" w:rsidRPr="00DF22B5" w:rsidRDefault="00F40150" w:rsidP="00590933">
            <w:pPr>
              <w:jc w:val="both"/>
              <w:rPr>
                <w:rFonts w:ascii="Times New Roman" w:hAnsi="Times New Roman" w:cs="Times New Roman"/>
                <w:b/>
                <w:sz w:val="24"/>
                <w:szCs w:val="24"/>
              </w:rPr>
            </w:pPr>
            <w:r w:rsidRPr="00DF22B5">
              <w:rPr>
                <w:rFonts w:ascii="Times New Roman" w:hAnsi="Times New Roman" w:cs="Times New Roman"/>
                <w:sz w:val="24"/>
                <w:szCs w:val="24"/>
              </w:rPr>
              <w:t>просмотров; комментариев; цитат и др.).</w:t>
            </w:r>
          </w:p>
        </w:tc>
      </w:tr>
      <w:tr w:rsidR="00F40150" w:rsidRPr="00DF22B5" w:rsidTr="00590933">
        <w:tc>
          <w:tcPr>
            <w:tcW w:w="2263" w:type="dxa"/>
          </w:tcPr>
          <w:p w:rsidR="00F40150" w:rsidRPr="00DF22B5" w:rsidRDefault="00F40150" w:rsidP="00590933">
            <w:pPr>
              <w:jc w:val="both"/>
              <w:rPr>
                <w:rFonts w:ascii="Times New Roman" w:hAnsi="Times New Roman" w:cs="Times New Roman"/>
                <w:sz w:val="24"/>
                <w:szCs w:val="24"/>
              </w:rPr>
            </w:pPr>
            <w:r w:rsidRPr="00DF22B5">
              <w:rPr>
                <w:rFonts w:ascii="Times New Roman" w:hAnsi="Times New Roman" w:cs="Times New Roman"/>
                <w:sz w:val="24"/>
                <w:szCs w:val="24"/>
              </w:rPr>
              <w:t>Science Index для авторов публикаций (http://elibrary.ru/projects/science_index/ author_reg.asp)</w:t>
            </w:r>
          </w:p>
        </w:tc>
        <w:tc>
          <w:tcPr>
            <w:tcW w:w="7082" w:type="dxa"/>
          </w:tcPr>
          <w:p w:rsidR="00F40150" w:rsidRPr="00DF22B5" w:rsidRDefault="00F40150" w:rsidP="00590933">
            <w:pPr>
              <w:jc w:val="both"/>
              <w:rPr>
                <w:rFonts w:ascii="Times New Roman" w:hAnsi="Times New Roman" w:cs="Times New Roman"/>
                <w:sz w:val="24"/>
                <w:szCs w:val="24"/>
              </w:rPr>
            </w:pPr>
            <w:r w:rsidRPr="00DF22B5">
              <w:rPr>
                <w:rFonts w:ascii="Times New Roman" w:hAnsi="Times New Roman" w:cs="Times New Roman"/>
                <w:b/>
                <w:sz w:val="24"/>
                <w:szCs w:val="24"/>
              </w:rPr>
              <w:t>Science Index</w:t>
            </w:r>
            <w:r>
              <w:rPr>
                <w:rFonts w:ascii="Times New Roman" w:hAnsi="Times New Roman" w:cs="Times New Roman"/>
                <w:sz w:val="24"/>
                <w:szCs w:val="24"/>
              </w:rPr>
              <w:t xml:space="preserve"> – это информационно-</w:t>
            </w:r>
            <w:r w:rsidRPr="00DF22B5">
              <w:rPr>
                <w:rFonts w:ascii="Times New Roman" w:hAnsi="Times New Roman" w:cs="Times New Roman"/>
                <w:sz w:val="24"/>
                <w:szCs w:val="24"/>
              </w:rPr>
              <w:t>аналитическая система, построенная на основе данных Российского индекса научного цитирования (РИНЦ). Зарегистрированный в этой системе автор получает уникальный авторский SPIN-код и может просматривать свои публикации в РИНЦ и корректировать их список; просматривать список ссылок (цитирований) на свои публикации и добавлять в этот список найденные в РИНЦ ссылки; и др. На сайте Научной электронной библиотеки размещена инструкция для авторов, в которой описан алгоритм действий автора по коррекции и поддержанию списка своих публикаций и цитирований в РИНЦ в актуальном состоянии.</w:t>
            </w:r>
          </w:p>
        </w:tc>
      </w:tr>
      <w:tr w:rsidR="00F40150" w:rsidRPr="00DF22B5" w:rsidTr="00590933">
        <w:tc>
          <w:tcPr>
            <w:tcW w:w="2263" w:type="dxa"/>
          </w:tcPr>
          <w:p w:rsidR="00F40150" w:rsidRPr="00DF22B5" w:rsidRDefault="00F40150" w:rsidP="00590933">
            <w:pPr>
              <w:jc w:val="both"/>
              <w:rPr>
                <w:rFonts w:ascii="Times New Roman" w:hAnsi="Times New Roman" w:cs="Times New Roman"/>
                <w:sz w:val="24"/>
                <w:szCs w:val="24"/>
              </w:rPr>
            </w:pPr>
            <w:r w:rsidRPr="00DF22B5">
              <w:rPr>
                <w:rFonts w:ascii="Times New Roman" w:hAnsi="Times New Roman" w:cs="Times New Roman"/>
                <w:sz w:val="24"/>
                <w:szCs w:val="24"/>
              </w:rPr>
              <w:t>Открытые электронные архивы</w:t>
            </w:r>
          </w:p>
        </w:tc>
        <w:tc>
          <w:tcPr>
            <w:tcW w:w="7082" w:type="dxa"/>
          </w:tcPr>
          <w:p w:rsidR="00F40150" w:rsidRPr="00DF22B5" w:rsidRDefault="00F40150" w:rsidP="00590933">
            <w:pPr>
              <w:ind w:firstLine="708"/>
              <w:jc w:val="both"/>
              <w:rPr>
                <w:rFonts w:ascii="Times New Roman" w:hAnsi="Times New Roman" w:cs="Times New Roman"/>
                <w:sz w:val="24"/>
                <w:szCs w:val="24"/>
              </w:rPr>
            </w:pPr>
            <w:r w:rsidRPr="00DF22B5">
              <w:rPr>
                <w:rFonts w:ascii="Times New Roman" w:hAnsi="Times New Roman" w:cs="Times New Roman"/>
                <w:sz w:val="24"/>
                <w:szCs w:val="24"/>
              </w:rPr>
              <w:t>Включают в себя научные документы, как правило, по определенным тематическ</w:t>
            </w:r>
            <w:r>
              <w:rPr>
                <w:rFonts w:ascii="Times New Roman" w:hAnsi="Times New Roman" w:cs="Times New Roman"/>
                <w:sz w:val="24"/>
                <w:szCs w:val="24"/>
              </w:rPr>
              <w:t>им областям (arXiv.org, RePEc (</w:t>
            </w:r>
            <w:r w:rsidRPr="00DF22B5">
              <w:rPr>
                <w:rFonts w:ascii="Times New Roman" w:hAnsi="Times New Roman" w:cs="Times New Roman"/>
                <w:sz w:val="24"/>
                <w:szCs w:val="24"/>
              </w:rPr>
              <w:t xml:space="preserve">http://repec.org), bioRxiv ( http://biorxiv.org/) и др.). Эти ресурсы очень популярны среди специалистов, и, соответственно, препринты или статьи, размещенные в них, быстро находят своего читателя и получают возможность быть процитированными. </w:t>
            </w:r>
          </w:p>
          <w:p w:rsidR="00F40150" w:rsidRPr="00DF22B5" w:rsidRDefault="00F40150" w:rsidP="00590933">
            <w:pPr>
              <w:jc w:val="both"/>
              <w:rPr>
                <w:rFonts w:ascii="Times New Roman" w:hAnsi="Times New Roman" w:cs="Times New Roman"/>
                <w:sz w:val="24"/>
                <w:szCs w:val="24"/>
              </w:rPr>
            </w:pPr>
          </w:p>
        </w:tc>
      </w:tr>
      <w:tr w:rsidR="00F40150" w:rsidRPr="00DF22B5" w:rsidTr="00590933">
        <w:tc>
          <w:tcPr>
            <w:tcW w:w="2263" w:type="dxa"/>
          </w:tcPr>
          <w:p w:rsidR="00F40150" w:rsidRPr="00DF22B5" w:rsidRDefault="00F40150" w:rsidP="00590933">
            <w:pPr>
              <w:jc w:val="both"/>
              <w:rPr>
                <w:rFonts w:ascii="Times New Roman" w:hAnsi="Times New Roman" w:cs="Times New Roman"/>
                <w:sz w:val="24"/>
                <w:szCs w:val="24"/>
              </w:rPr>
            </w:pPr>
            <w:r w:rsidRPr="00DF22B5">
              <w:rPr>
                <w:rFonts w:ascii="Times New Roman" w:hAnsi="Times New Roman" w:cs="Times New Roman"/>
                <w:sz w:val="24"/>
                <w:szCs w:val="24"/>
              </w:rPr>
              <w:t>Регистрация ученого в качестве рецензента</w:t>
            </w:r>
          </w:p>
        </w:tc>
        <w:tc>
          <w:tcPr>
            <w:tcW w:w="7082" w:type="dxa"/>
          </w:tcPr>
          <w:p w:rsidR="00F40150" w:rsidRPr="00DF22B5" w:rsidRDefault="00F40150" w:rsidP="00590933">
            <w:pPr>
              <w:ind w:firstLine="708"/>
              <w:jc w:val="both"/>
              <w:rPr>
                <w:rFonts w:ascii="Times New Roman" w:hAnsi="Times New Roman" w:cs="Times New Roman"/>
                <w:b/>
                <w:sz w:val="24"/>
                <w:szCs w:val="24"/>
              </w:rPr>
            </w:pPr>
            <w:r w:rsidRPr="00DF22B5">
              <w:rPr>
                <w:rFonts w:ascii="Times New Roman" w:hAnsi="Times New Roman" w:cs="Times New Roman"/>
                <w:sz w:val="24"/>
                <w:szCs w:val="24"/>
              </w:rPr>
              <w:t>Регистрация ученых в качестве рецензентов (например, Publons https://publons. com) способствует их выходу на международный уровень. Каждому ученому дается возможность зарегистрироваться в качестве рецензента и указать, с каким журналом он сотрудничает или сотрудничал ранее</w:t>
            </w:r>
          </w:p>
          <w:p w:rsidR="00F40150" w:rsidRPr="00DF22B5" w:rsidRDefault="00F40150" w:rsidP="00590933">
            <w:pPr>
              <w:ind w:firstLine="708"/>
              <w:jc w:val="both"/>
              <w:rPr>
                <w:rFonts w:ascii="Times New Roman" w:hAnsi="Times New Roman" w:cs="Times New Roman"/>
                <w:sz w:val="24"/>
                <w:szCs w:val="24"/>
              </w:rPr>
            </w:pPr>
          </w:p>
        </w:tc>
      </w:tr>
    </w:tbl>
    <w:p w:rsidR="00F40150" w:rsidRDefault="00F40150" w:rsidP="00F40150">
      <w:pPr>
        <w:ind w:firstLine="708"/>
        <w:jc w:val="both"/>
        <w:rPr>
          <w:rFonts w:ascii="Times New Roman" w:hAnsi="Times New Roman" w:cs="Times New Roman"/>
          <w:b/>
          <w:sz w:val="24"/>
          <w:szCs w:val="24"/>
        </w:rPr>
      </w:pPr>
    </w:p>
    <w:p w:rsidR="00F40150" w:rsidRDefault="00F40150" w:rsidP="00F40150">
      <w:pPr>
        <w:ind w:firstLine="708"/>
        <w:jc w:val="both"/>
        <w:rPr>
          <w:rFonts w:ascii="Times New Roman" w:hAnsi="Times New Roman" w:cs="Times New Roman"/>
          <w:b/>
          <w:sz w:val="24"/>
          <w:szCs w:val="24"/>
        </w:rPr>
      </w:pPr>
    </w:p>
    <w:p w:rsidR="00F40150" w:rsidRDefault="00F40150" w:rsidP="00F40150">
      <w:pPr>
        <w:ind w:firstLine="708"/>
        <w:jc w:val="both"/>
        <w:rPr>
          <w:rFonts w:ascii="Times New Roman" w:hAnsi="Times New Roman" w:cs="Times New Roman"/>
          <w:b/>
          <w:sz w:val="24"/>
          <w:szCs w:val="24"/>
        </w:rPr>
      </w:pPr>
    </w:p>
    <w:p w:rsidR="00F40150" w:rsidRPr="00DF22B5" w:rsidRDefault="00F40150" w:rsidP="00F40150">
      <w:pPr>
        <w:spacing w:after="0"/>
        <w:ind w:firstLine="708"/>
        <w:jc w:val="center"/>
        <w:rPr>
          <w:rFonts w:ascii="Times New Roman" w:hAnsi="Times New Roman" w:cs="Times New Roman"/>
          <w:b/>
          <w:sz w:val="24"/>
          <w:szCs w:val="24"/>
        </w:rPr>
      </w:pPr>
      <w:r w:rsidRPr="00DF22B5">
        <w:rPr>
          <w:rFonts w:ascii="Times New Roman" w:hAnsi="Times New Roman" w:cs="Times New Roman"/>
          <w:b/>
          <w:sz w:val="24"/>
          <w:szCs w:val="24"/>
        </w:rPr>
        <w:lastRenderedPageBreak/>
        <w:t>13.2. Методические рекомендации по оформлению заявки на грант</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«ГРАНТ» (англ. – ‘дар’) – это целевая финансовая дотация, предоставляемая ученым на проведение научных исследований.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Гранты являются одним из основных способов финансирования научных исследований на Западе. Ученый на Западе тратит более 30 % своего времени на написание заявок на гранты. Для российского ученого получение финансирования на конкурсной основе является относительно новым и непривычным делом. </w:t>
      </w:r>
    </w:p>
    <w:p w:rsidR="00F40150" w:rsidRDefault="00F40150" w:rsidP="00F40150">
      <w:pPr>
        <w:spacing w:after="0"/>
        <w:ind w:firstLine="708"/>
        <w:jc w:val="both"/>
        <w:rPr>
          <w:rFonts w:ascii="Times New Roman" w:hAnsi="Times New Roman" w:cs="Times New Roman"/>
          <w:sz w:val="24"/>
          <w:szCs w:val="24"/>
        </w:rPr>
      </w:pPr>
      <w:r w:rsidRPr="00761D40">
        <w:rPr>
          <w:rFonts w:ascii="Times New Roman" w:hAnsi="Times New Roman" w:cs="Times New Roman"/>
          <w:b/>
          <w:i/>
          <w:sz w:val="24"/>
          <w:szCs w:val="24"/>
        </w:rPr>
        <w:t>Для получения гранта необходимо составить соответствующую заявку</w:t>
      </w:r>
      <w:r w:rsidRPr="00DF22B5">
        <w:rPr>
          <w:rFonts w:ascii="Times New Roman" w:hAnsi="Times New Roman" w:cs="Times New Roman"/>
          <w:sz w:val="24"/>
          <w:szCs w:val="24"/>
        </w:rPr>
        <w:t xml:space="preserve">. </w:t>
      </w:r>
    </w:p>
    <w:p w:rsidR="00F40150" w:rsidRDefault="00F40150" w:rsidP="00F40150">
      <w:pPr>
        <w:spacing w:after="0"/>
        <w:ind w:firstLine="708"/>
        <w:jc w:val="both"/>
        <w:rPr>
          <w:rFonts w:ascii="Times New Roman" w:hAnsi="Times New Roman" w:cs="Times New Roman"/>
          <w:sz w:val="24"/>
          <w:szCs w:val="24"/>
        </w:rPr>
      </w:pPr>
      <w:r w:rsidRPr="00761D40">
        <w:rPr>
          <w:rFonts w:ascii="Times New Roman" w:hAnsi="Times New Roman" w:cs="Times New Roman"/>
          <w:b/>
          <w:i/>
          <w:sz w:val="24"/>
          <w:szCs w:val="24"/>
        </w:rPr>
        <w:t>Заявка</w:t>
      </w:r>
      <w:r w:rsidRPr="00DF22B5">
        <w:rPr>
          <w:rFonts w:ascii="Times New Roman" w:hAnsi="Times New Roman" w:cs="Times New Roman"/>
          <w:sz w:val="24"/>
          <w:szCs w:val="24"/>
        </w:rPr>
        <w:t xml:space="preserve"> на финансирование представляет собой письменную просьбу о поддержке (обычно деньгами или оборудованием), с которой вы обращаетесь в фонд, корпорацию или другое учреждение и предлагаете использовать вашу организацию, опыт и профессионализм ваших сотрудников для работы по решению проблемы в вашем районе, регионе или в какой-то специальной области. Обычно заявка состоит из 10 или 15 страниц хорошо подготовленного и написанного материала. То, что заявка большая по объему еще не означает, что она качественная. Заявки подаются на финансирование деятельности не против чего-либо, а для чего-либо. Заявка на финансирование – всегда позитивный инструмент. У позитивных заявок больше шансов получить положительный ответ. </w:t>
      </w:r>
    </w:p>
    <w:p w:rsidR="00F40150" w:rsidRPr="00761D40" w:rsidRDefault="00F40150" w:rsidP="00F40150">
      <w:pPr>
        <w:spacing w:after="0"/>
        <w:ind w:firstLine="708"/>
        <w:jc w:val="both"/>
        <w:rPr>
          <w:rFonts w:ascii="Times New Roman" w:hAnsi="Times New Roman" w:cs="Times New Roman"/>
          <w:i/>
          <w:sz w:val="24"/>
          <w:szCs w:val="24"/>
        </w:rPr>
      </w:pPr>
      <w:r w:rsidRPr="00761D40">
        <w:rPr>
          <w:rFonts w:ascii="Times New Roman" w:hAnsi="Times New Roman" w:cs="Times New Roman"/>
          <w:i/>
          <w:sz w:val="24"/>
          <w:szCs w:val="24"/>
        </w:rPr>
        <w:t xml:space="preserve">Заявка должна выполнять следующие пять функций: </w:t>
      </w:r>
    </w:p>
    <w:p w:rsidR="00F40150" w:rsidRDefault="00F40150" w:rsidP="00F40150">
      <w:pPr>
        <w:spacing w:after="0"/>
        <w:ind w:firstLine="708"/>
        <w:jc w:val="both"/>
        <w:rPr>
          <w:rFonts w:ascii="Times New Roman" w:hAnsi="Times New Roman" w:cs="Times New Roman"/>
          <w:sz w:val="24"/>
          <w:szCs w:val="24"/>
        </w:rPr>
      </w:pPr>
      <w:r w:rsidRPr="00761D40">
        <w:rPr>
          <w:rFonts w:ascii="Times New Roman" w:hAnsi="Times New Roman" w:cs="Times New Roman"/>
          <w:i/>
          <w:sz w:val="24"/>
          <w:szCs w:val="24"/>
        </w:rPr>
        <w:t>Заявка представляет программу</w:t>
      </w:r>
      <w:r w:rsidRPr="00DF22B5">
        <w:rPr>
          <w:rFonts w:ascii="Times New Roman" w:hAnsi="Times New Roman" w:cs="Times New Roman"/>
          <w:sz w:val="24"/>
          <w:szCs w:val="24"/>
        </w:rPr>
        <w:t xml:space="preserve">, которую вы создали. Цель программы – решение реально существующей важной проблемы. Если отсутствует четко определенная проблема, то невозможно предлагать программу по ее решению. В заявке прописываются ваши идеи и пути решения проблем. </w:t>
      </w:r>
    </w:p>
    <w:p w:rsidR="00F40150" w:rsidRDefault="00F40150" w:rsidP="00F40150">
      <w:pPr>
        <w:spacing w:after="0"/>
        <w:ind w:firstLine="708"/>
        <w:jc w:val="both"/>
        <w:rPr>
          <w:rFonts w:ascii="Times New Roman" w:hAnsi="Times New Roman" w:cs="Times New Roman"/>
          <w:sz w:val="24"/>
          <w:szCs w:val="24"/>
        </w:rPr>
      </w:pPr>
      <w:r w:rsidRPr="00761D40">
        <w:rPr>
          <w:rFonts w:ascii="Times New Roman" w:hAnsi="Times New Roman" w:cs="Times New Roman"/>
          <w:i/>
          <w:sz w:val="24"/>
          <w:szCs w:val="24"/>
        </w:rPr>
        <w:t>Заявка – это план.</w:t>
      </w:r>
      <w:r w:rsidRPr="00DF22B5">
        <w:rPr>
          <w:rFonts w:ascii="Times New Roman" w:hAnsi="Times New Roman" w:cs="Times New Roman"/>
          <w:sz w:val="24"/>
          <w:szCs w:val="24"/>
        </w:rPr>
        <w:t xml:space="preserve"> В заявке представлен подробный план действий по осуществлению проекта. План должен отражать тему или область вашей заявки. </w:t>
      </w:r>
    </w:p>
    <w:p w:rsidR="00F40150" w:rsidRDefault="00F40150" w:rsidP="00F40150">
      <w:pPr>
        <w:spacing w:after="0"/>
        <w:ind w:firstLine="708"/>
        <w:jc w:val="both"/>
        <w:rPr>
          <w:rFonts w:ascii="Times New Roman" w:hAnsi="Times New Roman" w:cs="Times New Roman"/>
          <w:sz w:val="24"/>
          <w:szCs w:val="24"/>
        </w:rPr>
      </w:pPr>
      <w:r w:rsidRPr="00761D40">
        <w:rPr>
          <w:rFonts w:ascii="Times New Roman" w:hAnsi="Times New Roman" w:cs="Times New Roman"/>
          <w:i/>
          <w:sz w:val="24"/>
          <w:szCs w:val="24"/>
        </w:rPr>
        <w:t>Заявка – это просьба</w:t>
      </w:r>
      <w:r w:rsidRPr="00DF22B5">
        <w:rPr>
          <w:rFonts w:ascii="Times New Roman" w:hAnsi="Times New Roman" w:cs="Times New Roman"/>
          <w:sz w:val="24"/>
          <w:szCs w:val="24"/>
        </w:rPr>
        <w:t xml:space="preserve">. Вы запрашиваете финансирование, техническую помощь, оборудование, книги, либо что-нибудь еще. </w:t>
      </w:r>
    </w:p>
    <w:p w:rsidR="00F40150" w:rsidRDefault="00F40150" w:rsidP="00F40150">
      <w:pPr>
        <w:spacing w:after="0"/>
        <w:ind w:firstLine="708"/>
        <w:jc w:val="both"/>
        <w:rPr>
          <w:rFonts w:ascii="Times New Roman" w:hAnsi="Times New Roman" w:cs="Times New Roman"/>
          <w:sz w:val="24"/>
          <w:szCs w:val="24"/>
        </w:rPr>
      </w:pPr>
      <w:r w:rsidRPr="00761D40">
        <w:rPr>
          <w:rFonts w:ascii="Times New Roman" w:hAnsi="Times New Roman" w:cs="Times New Roman"/>
          <w:i/>
          <w:sz w:val="24"/>
          <w:szCs w:val="24"/>
        </w:rPr>
        <w:t>Заявка – орудие убеждения.</w:t>
      </w:r>
      <w:r w:rsidRPr="00DF22B5">
        <w:rPr>
          <w:rFonts w:ascii="Times New Roman" w:hAnsi="Times New Roman" w:cs="Times New Roman"/>
          <w:sz w:val="24"/>
          <w:szCs w:val="24"/>
        </w:rPr>
        <w:t xml:space="preserve"> Заявка – это инструмент, который вы используете для того, чтобы убедить грантодателя в возможности реализации ваших идей, чтобы грантодатель согласился с вами и с вашей программой, и, в конечном итоге, профинансировал ваш проект. </w:t>
      </w:r>
    </w:p>
    <w:p w:rsidR="00F40150" w:rsidRDefault="00F40150" w:rsidP="00F40150">
      <w:pPr>
        <w:spacing w:after="0"/>
        <w:ind w:firstLine="708"/>
        <w:jc w:val="both"/>
        <w:rPr>
          <w:rFonts w:ascii="Times New Roman" w:hAnsi="Times New Roman" w:cs="Times New Roman"/>
          <w:sz w:val="24"/>
          <w:szCs w:val="24"/>
        </w:rPr>
      </w:pPr>
      <w:r w:rsidRPr="00761D40">
        <w:rPr>
          <w:rFonts w:ascii="Times New Roman" w:hAnsi="Times New Roman" w:cs="Times New Roman"/>
          <w:i/>
          <w:sz w:val="24"/>
          <w:szCs w:val="24"/>
        </w:rPr>
        <w:t>Заявка – это обещание и обязательство</w:t>
      </w:r>
      <w:r w:rsidRPr="00DF22B5">
        <w:rPr>
          <w:rFonts w:ascii="Times New Roman" w:hAnsi="Times New Roman" w:cs="Times New Roman"/>
          <w:sz w:val="24"/>
          <w:szCs w:val="24"/>
        </w:rPr>
        <w:t xml:space="preserve">. В заявке вы обещаете решить определенную проблему. Вы также берете на себя обязательство оставаться в рамках предложенного проекта.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В разных фондах существуют различные требования к написанию заявок, всевозможные приоритеты, сроки подачи заявок и цели. В каждом случае необходимо знать как можно больше о том, что хотят в каждом определенном фонде и постараться дать именно ту информацию, которая требуется.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Около 90 % всех заявок на финансирование отклоняется грантодателями. Почему? Подающий заявку не выяснил, как правильно обращаться в фонды и часто даже не знает, подходит ли фонд для финансирования данного проекта. Поиск фондов требует времени и труда. Он заключается не в том, чтобы найти один фонд и обращаться только в него каждый раз, когда вам необходимо финансирование (конечно, возможно грантодатель сам хочет, чтобы вы обращались только к нему). </w:t>
      </w:r>
    </w:p>
    <w:p w:rsidR="00F40150" w:rsidRPr="00761D40" w:rsidRDefault="00F40150" w:rsidP="00F40150">
      <w:pPr>
        <w:spacing w:after="0"/>
        <w:ind w:firstLine="708"/>
        <w:jc w:val="both"/>
        <w:rPr>
          <w:rFonts w:ascii="Times New Roman" w:hAnsi="Times New Roman" w:cs="Times New Roman"/>
          <w:b/>
          <w:i/>
          <w:sz w:val="24"/>
          <w:szCs w:val="24"/>
        </w:rPr>
      </w:pPr>
      <w:r w:rsidRPr="00761D40">
        <w:rPr>
          <w:rFonts w:ascii="Times New Roman" w:hAnsi="Times New Roman" w:cs="Times New Roman"/>
          <w:b/>
          <w:i/>
          <w:sz w:val="24"/>
          <w:szCs w:val="24"/>
        </w:rPr>
        <w:t xml:space="preserve">Для поиска поддержки и финансирования необходимо следующее: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1. Ясно опишите, на что направлен ваш проект. Какая проблема будет решена? Какая группа или группы населения выиграют в результате вашей деятельности? Каким образом?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2. Изучите фонды. Найдите по крайней мере пять-десять потенциальных грантодателей, интересы которых совпадают с интересами вашей организации или проекта.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lastRenderedPageBreak/>
        <w:t xml:space="preserve">3. Тщательно обдумайте свой проект, взвесьте все. Например, если вы будете сотрудничать с другой организацией в вашей стране или за рубежом, даст ли это вам возможность обратиться к большему числу потенциальных грантодателей.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4. Если вы уже дважды получили финансирование в одном и том же фонде и в одной и той же области, не обращайтесь в этот фонд снова (бывает, однако, грантодатель согласен выделять вам гранты несколько лет подряд). Некоторые фонды не выделяют гранты одной и той же организации дважды. Если это верно в вашем случае – начинайте искать нового грантодателя с большим объемом финансирования, более долгосрочными грантами и т. д.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5. Точно определитесь с областью финансирования. Если вам нужно финансирование для такой обширной области, как «образование», вы сможете найти 100 грантодателей. Но если ваш образовательный проект называется «семинар», то в этом случае вы должны искать фонды, финансирующие именно образовательные семинары.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6. Обращайтесь в фонды, работающие на вашу страну или регион.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7. Не просите финансирования больше, чем грантодатель обычно выделяет. Если фонд никогда не выделял более 300 000 руб., вы не должны подавать заявку на 500 000 руб. В этом случае вам наверняка откажут, даже если ваш проект очень интересен и необходим.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 xml:space="preserve">8. Тщательно исследуйте необходимость в решении предлагаемой вами проблемы. Надо также точно определиться с тем, к какому фонду обращаться с ней. Если проблема не исследована, у вас не будет материала, на основании которого вы бы составили заявку на финансирование, соответственно вам нечего будет подавать в фонд. </w:t>
      </w:r>
    </w:p>
    <w:p w:rsidR="00F40150" w:rsidRDefault="00F40150" w:rsidP="00F40150">
      <w:pPr>
        <w:spacing w:after="0"/>
        <w:ind w:firstLine="708"/>
        <w:jc w:val="both"/>
        <w:rPr>
          <w:rFonts w:ascii="Times New Roman" w:hAnsi="Times New Roman" w:cs="Times New Roman"/>
          <w:sz w:val="24"/>
          <w:szCs w:val="24"/>
        </w:rPr>
      </w:pPr>
      <w:r w:rsidRPr="00DF22B5">
        <w:rPr>
          <w:rFonts w:ascii="Times New Roman" w:hAnsi="Times New Roman" w:cs="Times New Roman"/>
          <w:sz w:val="24"/>
          <w:szCs w:val="24"/>
        </w:rPr>
        <w:t>9. Помните, что вы нужны фондам и грантодателям, к которым вы обращаетесь, в такой же степени, в какой они нужны вам. Фонды ищут небольшие, недавно образовавшиеся организации, полные новых идей, энергии, имеющие новые проекты. Фонды хотят, чтобы ваше предложение было сделано не наспех, а обстоятельно.</w:t>
      </w:r>
    </w:p>
    <w:p w:rsidR="00F40150" w:rsidRPr="00761D40" w:rsidRDefault="00F40150" w:rsidP="00F40150">
      <w:pPr>
        <w:spacing w:after="0"/>
        <w:ind w:firstLine="708"/>
        <w:jc w:val="center"/>
        <w:rPr>
          <w:rFonts w:ascii="Times New Roman" w:hAnsi="Times New Roman" w:cs="Times New Roman"/>
          <w:b/>
          <w:i/>
          <w:sz w:val="24"/>
          <w:szCs w:val="24"/>
        </w:rPr>
      </w:pPr>
      <w:r w:rsidRPr="00761D40">
        <w:rPr>
          <w:rFonts w:ascii="Times New Roman" w:hAnsi="Times New Roman" w:cs="Times New Roman"/>
          <w:b/>
          <w:i/>
          <w:sz w:val="24"/>
          <w:szCs w:val="24"/>
        </w:rPr>
        <w:t>Основные пункты проекта:</w:t>
      </w:r>
    </w:p>
    <w:p w:rsidR="00F40150" w:rsidRPr="00761D40" w:rsidRDefault="00F40150" w:rsidP="00F40150">
      <w:pPr>
        <w:spacing w:after="0"/>
        <w:ind w:firstLine="708"/>
        <w:jc w:val="both"/>
        <w:rPr>
          <w:rFonts w:ascii="Times New Roman" w:hAnsi="Times New Roman" w:cs="Times New Roman"/>
          <w:i/>
          <w:sz w:val="24"/>
          <w:szCs w:val="24"/>
        </w:rPr>
      </w:pPr>
      <w:r w:rsidRPr="00761D40">
        <w:rPr>
          <w:rFonts w:ascii="Times New Roman" w:hAnsi="Times New Roman" w:cs="Times New Roman"/>
          <w:i/>
          <w:sz w:val="24"/>
          <w:szCs w:val="24"/>
        </w:rPr>
        <w:t xml:space="preserve">Титульный лист </w:t>
      </w:r>
    </w:p>
    <w:p w:rsidR="00F40150" w:rsidRPr="0005722C" w:rsidRDefault="00F40150" w:rsidP="00F40150">
      <w:pPr>
        <w:pStyle w:val="a4"/>
        <w:numPr>
          <w:ilvl w:val="3"/>
          <w:numId w:val="3"/>
        </w:numPr>
        <w:spacing w:after="0"/>
        <w:ind w:left="0" w:firstLine="599"/>
        <w:jc w:val="both"/>
        <w:rPr>
          <w:rFonts w:ascii="Times New Roman" w:hAnsi="Times New Roman" w:cs="Times New Roman"/>
          <w:b/>
          <w:i/>
          <w:sz w:val="24"/>
          <w:szCs w:val="24"/>
        </w:rPr>
      </w:pPr>
      <w:r w:rsidRPr="0005722C">
        <w:rPr>
          <w:rFonts w:ascii="Times New Roman" w:hAnsi="Times New Roman" w:cs="Times New Roman"/>
          <w:b/>
          <w:i/>
          <w:sz w:val="24"/>
          <w:szCs w:val="24"/>
        </w:rPr>
        <w:t xml:space="preserve">Название проекта </w:t>
      </w:r>
    </w:p>
    <w:p w:rsidR="00F40150" w:rsidRPr="00761D40" w:rsidRDefault="00F40150" w:rsidP="00F40150">
      <w:pPr>
        <w:pStyle w:val="a4"/>
        <w:spacing w:after="0"/>
        <w:ind w:left="0" w:firstLine="709"/>
        <w:jc w:val="both"/>
        <w:rPr>
          <w:rFonts w:ascii="Times New Roman" w:hAnsi="Times New Roman" w:cs="Times New Roman"/>
          <w:sz w:val="24"/>
          <w:szCs w:val="24"/>
        </w:rPr>
      </w:pPr>
      <w:r w:rsidRPr="00761D40">
        <w:rPr>
          <w:rFonts w:ascii="Times New Roman" w:hAnsi="Times New Roman" w:cs="Times New Roman"/>
          <w:sz w:val="24"/>
          <w:szCs w:val="24"/>
        </w:rPr>
        <w:t xml:space="preserve">Каждое слово, используемое в названии проекта, должно давать максимальную информацию о содержании гранта. Названия типа «Разработка фундаментальных основ...» только раздражают эксперта и наводят на него тоску. Название проекта должно кричать о гениальности заявителя. До него этого никто не делал! Если ему не дадут грант, развитие науки в определенной области остановится! В зарубежных фондах название проекта ограничивается по числу букв от 90 до 120. Это ограничение заставляет заявителя подбирать слова, более точно определяющие задачу, которую он хочет решить. </w:t>
      </w:r>
    </w:p>
    <w:p w:rsidR="00F40150" w:rsidRPr="0005722C" w:rsidRDefault="00F40150" w:rsidP="00F40150">
      <w:pPr>
        <w:pStyle w:val="a4"/>
        <w:numPr>
          <w:ilvl w:val="3"/>
          <w:numId w:val="3"/>
        </w:numPr>
        <w:spacing w:after="0"/>
        <w:ind w:left="0" w:firstLine="709"/>
        <w:jc w:val="both"/>
        <w:rPr>
          <w:rFonts w:ascii="Times New Roman" w:hAnsi="Times New Roman" w:cs="Times New Roman"/>
          <w:b/>
          <w:i/>
          <w:sz w:val="24"/>
          <w:szCs w:val="24"/>
        </w:rPr>
      </w:pPr>
      <w:r w:rsidRPr="0005722C">
        <w:rPr>
          <w:rFonts w:ascii="Times New Roman" w:hAnsi="Times New Roman" w:cs="Times New Roman"/>
          <w:b/>
          <w:i/>
          <w:sz w:val="24"/>
          <w:szCs w:val="24"/>
        </w:rPr>
        <w:t xml:space="preserve">Выбор кода классификатора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Этот этап является самоэкспертизой. Выбирая свое место в классификаторе, заявитель тем самым выбирает себе группу экспертов, к которым попадет его заявка. Нужно четко себе представить, что наиболее важно в работе (например, метод исследования или объект). Эксперты, к которым попадет проект, и итоговый результат рассмотрения могут быть разными. Если в проекте указано более 2-х кодов классификатора, то проект начинают передавать из одной секции в другую, так как каждый эксперт, учитывая большой конкурс, обращает внимание на недостатки в заявке. В итоге, если проект размазан по секциям, он просто провалится. </w:t>
      </w:r>
    </w:p>
    <w:p w:rsidR="00F40150" w:rsidRPr="0005722C" w:rsidRDefault="00F40150" w:rsidP="00F40150">
      <w:pPr>
        <w:pStyle w:val="a4"/>
        <w:numPr>
          <w:ilvl w:val="3"/>
          <w:numId w:val="3"/>
        </w:numPr>
        <w:spacing w:after="0"/>
        <w:ind w:left="0" w:firstLine="599"/>
        <w:jc w:val="both"/>
        <w:rPr>
          <w:rFonts w:ascii="Times New Roman" w:hAnsi="Times New Roman" w:cs="Times New Roman"/>
          <w:b/>
          <w:i/>
          <w:sz w:val="24"/>
          <w:szCs w:val="24"/>
        </w:rPr>
      </w:pPr>
      <w:r w:rsidRPr="0005722C">
        <w:rPr>
          <w:rFonts w:ascii="Times New Roman" w:hAnsi="Times New Roman" w:cs="Times New Roman"/>
          <w:b/>
          <w:i/>
          <w:sz w:val="24"/>
          <w:szCs w:val="24"/>
        </w:rPr>
        <w:t xml:space="preserve">Список основных исполнителей </w:t>
      </w:r>
    </w:p>
    <w:p w:rsidR="00F40150" w:rsidRDefault="00F40150" w:rsidP="00F40150">
      <w:pPr>
        <w:pStyle w:val="a4"/>
        <w:spacing w:after="0"/>
        <w:ind w:left="0" w:firstLine="599"/>
        <w:jc w:val="both"/>
        <w:rPr>
          <w:rFonts w:ascii="Times New Roman" w:hAnsi="Times New Roman" w:cs="Times New Roman"/>
          <w:sz w:val="24"/>
          <w:szCs w:val="24"/>
        </w:rPr>
      </w:pPr>
      <w:r w:rsidRPr="0005722C">
        <w:rPr>
          <w:rFonts w:ascii="Times New Roman" w:hAnsi="Times New Roman" w:cs="Times New Roman"/>
          <w:sz w:val="24"/>
          <w:szCs w:val="24"/>
        </w:rPr>
        <w:t xml:space="preserve">В список основных исполнителей должны входить только ученые, которые будут непосредственно участвовать в научном процессе, получать от руководителя до 75 % заработной платы по смете и будут авторами публикаций по теме гранта. Не забудьте поставить необходимые подписи на титульном листе. </w:t>
      </w:r>
    </w:p>
    <w:p w:rsidR="00F40150" w:rsidRPr="00761D40" w:rsidRDefault="00F40150" w:rsidP="00F40150">
      <w:pPr>
        <w:spacing w:after="0"/>
        <w:ind w:firstLine="708"/>
        <w:jc w:val="center"/>
        <w:rPr>
          <w:rFonts w:ascii="Times New Roman" w:hAnsi="Times New Roman" w:cs="Times New Roman"/>
          <w:b/>
          <w:sz w:val="24"/>
          <w:szCs w:val="24"/>
        </w:rPr>
      </w:pPr>
      <w:r w:rsidRPr="00761D40">
        <w:rPr>
          <w:rFonts w:ascii="Times New Roman" w:hAnsi="Times New Roman" w:cs="Times New Roman"/>
          <w:b/>
          <w:sz w:val="24"/>
          <w:szCs w:val="24"/>
        </w:rPr>
        <w:lastRenderedPageBreak/>
        <w:t>Данные о проекте</w:t>
      </w:r>
    </w:p>
    <w:p w:rsidR="00F40150" w:rsidRPr="0005722C" w:rsidRDefault="00F40150" w:rsidP="00F40150">
      <w:pPr>
        <w:spacing w:after="0"/>
        <w:ind w:firstLine="709"/>
        <w:jc w:val="both"/>
        <w:rPr>
          <w:rFonts w:ascii="Times New Roman" w:hAnsi="Times New Roman" w:cs="Times New Roman"/>
          <w:b/>
          <w:sz w:val="24"/>
          <w:szCs w:val="24"/>
        </w:rPr>
      </w:pPr>
      <w:r>
        <w:rPr>
          <w:rFonts w:ascii="Times New Roman" w:hAnsi="Times New Roman" w:cs="Times New Roman"/>
          <w:i/>
          <w:sz w:val="24"/>
          <w:szCs w:val="24"/>
        </w:rPr>
        <w:t xml:space="preserve">Аннотация. </w:t>
      </w:r>
      <w:r w:rsidRPr="0005722C">
        <w:rPr>
          <w:rFonts w:ascii="Times New Roman" w:hAnsi="Times New Roman" w:cs="Times New Roman"/>
          <w:sz w:val="24"/>
          <w:szCs w:val="24"/>
        </w:rPr>
        <w:t xml:space="preserve">Аннотация – это то, что эксперт прочтет обязательно внимательно и целиком. Поэтому аннотация должна содержать исчерпывающую информацию о проекте: его место в науке, основные идеи и основные методы исследования. </w:t>
      </w:r>
    </w:p>
    <w:p w:rsidR="00F40150" w:rsidRPr="00761D40" w:rsidRDefault="00F40150" w:rsidP="00F40150">
      <w:pPr>
        <w:pStyle w:val="a4"/>
        <w:spacing w:after="0"/>
        <w:ind w:left="0" w:firstLine="709"/>
        <w:jc w:val="both"/>
        <w:rPr>
          <w:rFonts w:ascii="Times New Roman" w:hAnsi="Times New Roman" w:cs="Times New Roman"/>
          <w:b/>
          <w:sz w:val="24"/>
          <w:szCs w:val="24"/>
        </w:rPr>
      </w:pPr>
      <w:r w:rsidRPr="0005722C">
        <w:rPr>
          <w:rFonts w:ascii="Times New Roman" w:hAnsi="Times New Roman" w:cs="Times New Roman"/>
          <w:i/>
          <w:sz w:val="24"/>
          <w:szCs w:val="24"/>
        </w:rPr>
        <w:t>Ключевые слова</w:t>
      </w:r>
      <w:r>
        <w:rPr>
          <w:rFonts w:ascii="Times New Roman" w:hAnsi="Times New Roman" w:cs="Times New Roman"/>
          <w:sz w:val="24"/>
          <w:szCs w:val="24"/>
        </w:rPr>
        <w:t>.</w:t>
      </w:r>
      <w:r w:rsidRPr="00761D40">
        <w:rPr>
          <w:rFonts w:ascii="Times New Roman" w:hAnsi="Times New Roman" w:cs="Times New Roman"/>
          <w:sz w:val="24"/>
          <w:szCs w:val="24"/>
        </w:rPr>
        <w:t xml:space="preserve"> Опытный эксперт по ключевым словам сразу оценивает проблему и за-дачу, которую хочет решить заявитель. Поэтому к подбору ключевых слов надо отнестись очень серьезно. Если ключевые слова, указанные в первую очередь, не совпадают с темой раздела классификатора, ваш проект может быть обречен. </w:t>
      </w:r>
    </w:p>
    <w:p w:rsidR="00F40150" w:rsidRPr="0005722C" w:rsidRDefault="00F40150" w:rsidP="00F40150">
      <w:pPr>
        <w:pStyle w:val="a4"/>
        <w:spacing w:after="0"/>
        <w:ind w:left="0" w:firstLine="709"/>
        <w:jc w:val="center"/>
        <w:rPr>
          <w:rFonts w:ascii="Times New Roman" w:hAnsi="Times New Roman" w:cs="Times New Roman"/>
          <w:b/>
          <w:sz w:val="24"/>
          <w:szCs w:val="24"/>
        </w:rPr>
      </w:pPr>
      <w:r w:rsidRPr="0005722C">
        <w:rPr>
          <w:rFonts w:ascii="Times New Roman" w:hAnsi="Times New Roman" w:cs="Times New Roman"/>
          <w:b/>
          <w:sz w:val="24"/>
          <w:szCs w:val="24"/>
        </w:rPr>
        <w:t>Содержание инициативного проекта.</w:t>
      </w:r>
    </w:p>
    <w:p w:rsidR="00F40150" w:rsidRDefault="00F40150" w:rsidP="00F40150">
      <w:pPr>
        <w:pStyle w:val="a4"/>
        <w:spacing w:after="0"/>
        <w:ind w:left="0" w:firstLine="709"/>
        <w:jc w:val="both"/>
        <w:rPr>
          <w:rFonts w:ascii="Times New Roman" w:hAnsi="Times New Roman" w:cs="Times New Roman"/>
          <w:sz w:val="24"/>
          <w:szCs w:val="24"/>
        </w:rPr>
      </w:pPr>
      <w:r w:rsidRPr="00761D40">
        <w:rPr>
          <w:rFonts w:ascii="Times New Roman" w:hAnsi="Times New Roman" w:cs="Times New Roman"/>
          <w:sz w:val="24"/>
          <w:szCs w:val="24"/>
        </w:rPr>
        <w:t xml:space="preserve">В проекте надо предложить решение 3-4-х конкретных задач. Все очень узкие и ясные задачи должны состыковываться. В целом содержание проекта должно соответствовать названию. </w:t>
      </w:r>
      <w:r w:rsidRPr="0005722C">
        <w:rPr>
          <w:rFonts w:ascii="Times New Roman" w:hAnsi="Times New Roman" w:cs="Times New Roman"/>
          <w:i/>
          <w:sz w:val="24"/>
          <w:szCs w:val="24"/>
        </w:rPr>
        <w:t>Фундаментальность</w:t>
      </w:r>
      <w:r>
        <w:rPr>
          <w:rFonts w:ascii="Times New Roman" w:hAnsi="Times New Roman" w:cs="Times New Roman"/>
          <w:sz w:val="24"/>
          <w:szCs w:val="24"/>
        </w:rPr>
        <w:t>.</w:t>
      </w:r>
      <w:r w:rsidRPr="00761D40">
        <w:rPr>
          <w:rFonts w:ascii="Times New Roman" w:hAnsi="Times New Roman" w:cs="Times New Roman"/>
          <w:sz w:val="24"/>
          <w:szCs w:val="24"/>
        </w:rPr>
        <w:t xml:space="preserve"> Большинство фондов поддерживает только фундаментальные исследования, т. е. работы, не направленные на решение конкретных технических или технологических задач. Экспертная оценка научного содержания представленного проекта определяется актуальностью научной проблемы. Цель (задача) исследования должна быть адекватна поставленной проблеме и подробно обоснована, а ожидаемые результаты научно значимыми для решения проблемы. Предлагаемые методы должны быть адекватны поставленной задаче, а план проекта оптимален и конкретен. Каждый пункт заявки должен строиться так, чтобы уже начало чтения давало основную информацию. </w:t>
      </w:r>
    </w:p>
    <w:p w:rsidR="00F40150" w:rsidRPr="0005722C" w:rsidRDefault="00F40150" w:rsidP="00F40150">
      <w:pPr>
        <w:pStyle w:val="a4"/>
        <w:spacing w:after="0"/>
        <w:ind w:left="0" w:firstLine="709"/>
        <w:jc w:val="center"/>
        <w:rPr>
          <w:rFonts w:ascii="Times New Roman" w:hAnsi="Times New Roman" w:cs="Times New Roman"/>
          <w:b/>
          <w:sz w:val="24"/>
          <w:szCs w:val="24"/>
        </w:rPr>
      </w:pPr>
      <w:r w:rsidRPr="0005722C">
        <w:rPr>
          <w:rFonts w:ascii="Times New Roman" w:hAnsi="Times New Roman" w:cs="Times New Roman"/>
          <w:b/>
          <w:sz w:val="24"/>
          <w:szCs w:val="24"/>
        </w:rPr>
        <w:t>Научный задел</w:t>
      </w:r>
    </w:p>
    <w:p w:rsidR="00F40150" w:rsidRDefault="00F40150" w:rsidP="00F40150">
      <w:pPr>
        <w:pStyle w:val="a4"/>
        <w:spacing w:after="0"/>
        <w:ind w:left="0" w:firstLine="709"/>
        <w:jc w:val="both"/>
        <w:rPr>
          <w:rFonts w:ascii="Times New Roman" w:hAnsi="Times New Roman" w:cs="Times New Roman"/>
          <w:sz w:val="24"/>
          <w:szCs w:val="24"/>
        </w:rPr>
      </w:pPr>
      <w:r w:rsidRPr="00761D40">
        <w:rPr>
          <w:rFonts w:ascii="Times New Roman" w:hAnsi="Times New Roman" w:cs="Times New Roman"/>
          <w:sz w:val="24"/>
          <w:szCs w:val="24"/>
        </w:rPr>
        <w:t>Список публикаций должен относиться к последним 2-3-м годам и быть связан непосредственно с темой проекта. Необходимо показать, что вы «нащупали» что-то интересное и важное и готовы начать интенсивно работать над этой проблемой, как только получите грант. Кроме того, журналы, в которых опубликованы ваши статьи, должны быть доступны максимальному числу ученых, работающих в вашей области, и, конечно, эксперту.</w:t>
      </w:r>
    </w:p>
    <w:p w:rsidR="00F40150" w:rsidRPr="0005722C" w:rsidRDefault="00F40150" w:rsidP="00F40150">
      <w:pPr>
        <w:pStyle w:val="a4"/>
        <w:spacing w:after="0"/>
        <w:ind w:left="0" w:firstLine="709"/>
        <w:jc w:val="center"/>
        <w:rPr>
          <w:rFonts w:ascii="Times New Roman" w:hAnsi="Times New Roman" w:cs="Times New Roman"/>
          <w:b/>
          <w:sz w:val="24"/>
          <w:szCs w:val="24"/>
        </w:rPr>
      </w:pPr>
      <w:r w:rsidRPr="0005722C">
        <w:rPr>
          <w:rFonts w:ascii="Times New Roman" w:hAnsi="Times New Roman" w:cs="Times New Roman"/>
          <w:b/>
          <w:sz w:val="24"/>
          <w:szCs w:val="24"/>
        </w:rPr>
        <w:t>Оборудование</w:t>
      </w:r>
    </w:p>
    <w:p w:rsidR="00F40150" w:rsidRDefault="00F40150" w:rsidP="00F40150">
      <w:pPr>
        <w:pStyle w:val="a4"/>
        <w:spacing w:after="0"/>
        <w:ind w:left="0" w:firstLine="709"/>
        <w:jc w:val="both"/>
        <w:rPr>
          <w:rFonts w:ascii="Times New Roman" w:hAnsi="Times New Roman" w:cs="Times New Roman"/>
          <w:sz w:val="24"/>
          <w:szCs w:val="24"/>
        </w:rPr>
      </w:pPr>
      <w:r w:rsidRPr="00761D40">
        <w:rPr>
          <w:rFonts w:ascii="Times New Roman" w:hAnsi="Times New Roman" w:cs="Times New Roman"/>
          <w:sz w:val="24"/>
          <w:szCs w:val="24"/>
        </w:rPr>
        <w:t xml:space="preserve">Если вы в проекте запрашиваете дорогостоящее оборудование, не стоит надеяться на положительный исход. Если же вам нужна лишь незначительная материальная поддержка, чтобы включиться в работу, то у вас есть шанс. </w:t>
      </w:r>
    </w:p>
    <w:p w:rsidR="00F40150" w:rsidRPr="0005722C" w:rsidRDefault="00F40150" w:rsidP="00F40150">
      <w:pPr>
        <w:pStyle w:val="a4"/>
        <w:spacing w:after="0"/>
        <w:ind w:left="0" w:firstLine="709"/>
        <w:jc w:val="center"/>
        <w:rPr>
          <w:rFonts w:ascii="Times New Roman" w:hAnsi="Times New Roman" w:cs="Times New Roman"/>
          <w:b/>
          <w:sz w:val="24"/>
          <w:szCs w:val="24"/>
        </w:rPr>
      </w:pPr>
      <w:r w:rsidRPr="0005722C">
        <w:rPr>
          <w:rFonts w:ascii="Times New Roman" w:hAnsi="Times New Roman" w:cs="Times New Roman"/>
          <w:b/>
          <w:sz w:val="24"/>
          <w:szCs w:val="24"/>
        </w:rPr>
        <w:t>Данные о руководителях и основных исполнителях</w:t>
      </w:r>
    </w:p>
    <w:p w:rsidR="00F40150" w:rsidRDefault="00F40150" w:rsidP="00F40150">
      <w:pPr>
        <w:pStyle w:val="a4"/>
        <w:spacing w:after="0"/>
        <w:ind w:left="0" w:firstLine="709"/>
        <w:jc w:val="both"/>
        <w:rPr>
          <w:rFonts w:ascii="Times New Roman" w:hAnsi="Times New Roman" w:cs="Times New Roman"/>
          <w:sz w:val="24"/>
          <w:szCs w:val="24"/>
        </w:rPr>
      </w:pPr>
      <w:r w:rsidRPr="00761D40">
        <w:rPr>
          <w:rFonts w:ascii="Times New Roman" w:hAnsi="Times New Roman" w:cs="Times New Roman"/>
          <w:sz w:val="24"/>
          <w:szCs w:val="24"/>
        </w:rPr>
        <w:t xml:space="preserve">Из списка исполнителей эксперт должен понять, что вы собрали команду, владеющую всеми нужными методами для выполнения проекта, и вполне справитесь с заявленной проблемой. Большинство проектов выполняется группами из 4-6 человек. </w:t>
      </w:r>
    </w:p>
    <w:p w:rsidR="00F40150" w:rsidRPr="0005722C" w:rsidRDefault="00F40150" w:rsidP="00F40150">
      <w:pPr>
        <w:pStyle w:val="a4"/>
        <w:spacing w:after="0"/>
        <w:ind w:left="0" w:firstLine="709"/>
        <w:jc w:val="center"/>
        <w:rPr>
          <w:rFonts w:ascii="Times New Roman" w:hAnsi="Times New Roman" w:cs="Times New Roman"/>
          <w:b/>
          <w:sz w:val="24"/>
          <w:szCs w:val="24"/>
        </w:rPr>
      </w:pPr>
      <w:r w:rsidRPr="0005722C">
        <w:rPr>
          <w:rFonts w:ascii="Times New Roman" w:hAnsi="Times New Roman" w:cs="Times New Roman"/>
          <w:b/>
          <w:sz w:val="24"/>
          <w:szCs w:val="24"/>
        </w:rPr>
        <w:t>Смета расходов на выполнение проекта</w:t>
      </w:r>
    </w:p>
    <w:p w:rsidR="00F40150" w:rsidRDefault="00F40150" w:rsidP="00F40150">
      <w:pPr>
        <w:pStyle w:val="a4"/>
        <w:spacing w:after="0"/>
        <w:ind w:left="0" w:firstLine="709"/>
        <w:jc w:val="both"/>
        <w:rPr>
          <w:rFonts w:ascii="Times New Roman" w:hAnsi="Times New Roman" w:cs="Times New Roman"/>
          <w:sz w:val="24"/>
          <w:szCs w:val="24"/>
        </w:rPr>
      </w:pPr>
      <w:r w:rsidRPr="00761D40">
        <w:rPr>
          <w:rFonts w:ascii="Times New Roman" w:hAnsi="Times New Roman" w:cs="Times New Roman"/>
          <w:sz w:val="24"/>
          <w:szCs w:val="24"/>
        </w:rPr>
        <w:t xml:space="preserve">Бюджет должен строго вытекать из экспериментального плана. Он включает зарплату, запрос на оборудование (минимальный), командировки. Если запросите много, то проиграете, если очень мало, значит, вы не понимаете сложность работы и не можете ее реально оценить. Та часть, которую вы запрашиваете на зарплату и собираетесь дать основным исполнителям – это вопрос научной этики. </w:t>
      </w: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center"/>
        <w:rPr>
          <w:rFonts w:ascii="Times New Roman" w:hAnsi="Times New Roman" w:cs="Times New Roman"/>
          <w:b/>
          <w:sz w:val="24"/>
          <w:szCs w:val="24"/>
        </w:rPr>
      </w:pPr>
      <w:r w:rsidRPr="0005722C">
        <w:rPr>
          <w:rFonts w:ascii="Times New Roman" w:hAnsi="Times New Roman" w:cs="Times New Roman"/>
          <w:b/>
          <w:sz w:val="24"/>
          <w:szCs w:val="24"/>
        </w:rPr>
        <w:lastRenderedPageBreak/>
        <w:t>СПИСОК ГРАНТООБРАЗУЮЩИХ ОРГАНИЗАЦИЙ, ФОНДОВ</w:t>
      </w:r>
    </w:p>
    <w:p w:rsidR="00F40150" w:rsidRDefault="00F40150" w:rsidP="00F40150">
      <w:pPr>
        <w:pStyle w:val="a4"/>
        <w:spacing w:after="0"/>
        <w:ind w:left="0" w:firstLine="709"/>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3"/>
      </w:tblGrid>
      <w:tr w:rsidR="00F40150" w:rsidRPr="0005722C" w:rsidTr="00590933">
        <w:tc>
          <w:tcPr>
            <w:tcW w:w="4672" w:type="dxa"/>
            <w:shd w:val="clear" w:color="auto" w:fill="BFBFBF" w:themeFill="background1" w:themeFillShade="BF"/>
          </w:tcPr>
          <w:p w:rsidR="00F40150" w:rsidRDefault="00F40150" w:rsidP="00590933">
            <w:pPr>
              <w:pStyle w:val="a4"/>
              <w:ind w:left="0"/>
              <w:jc w:val="center"/>
              <w:rPr>
                <w:rFonts w:ascii="Times New Roman" w:hAnsi="Times New Roman" w:cs="Times New Roman"/>
                <w:b/>
                <w:sz w:val="24"/>
                <w:szCs w:val="24"/>
              </w:rPr>
            </w:pPr>
            <w:r w:rsidRPr="0005722C">
              <w:rPr>
                <w:rFonts w:ascii="Times New Roman" w:hAnsi="Times New Roman" w:cs="Times New Roman"/>
                <w:b/>
                <w:sz w:val="24"/>
                <w:szCs w:val="24"/>
              </w:rPr>
              <w:t>Фонд</w:t>
            </w:r>
          </w:p>
          <w:p w:rsidR="00F40150" w:rsidRPr="0005722C" w:rsidRDefault="00F40150" w:rsidP="00590933">
            <w:pPr>
              <w:pStyle w:val="a4"/>
              <w:ind w:left="0"/>
              <w:jc w:val="center"/>
              <w:rPr>
                <w:rFonts w:ascii="Times New Roman" w:hAnsi="Times New Roman" w:cs="Times New Roman"/>
                <w:b/>
                <w:sz w:val="24"/>
                <w:szCs w:val="24"/>
              </w:rPr>
            </w:pPr>
          </w:p>
        </w:tc>
        <w:tc>
          <w:tcPr>
            <w:tcW w:w="4673" w:type="dxa"/>
            <w:shd w:val="clear" w:color="auto" w:fill="BFBFBF" w:themeFill="background1" w:themeFillShade="BF"/>
          </w:tcPr>
          <w:p w:rsidR="00F40150" w:rsidRPr="0005722C" w:rsidRDefault="00F40150" w:rsidP="00590933">
            <w:pPr>
              <w:pStyle w:val="a4"/>
              <w:ind w:left="0"/>
              <w:jc w:val="center"/>
              <w:rPr>
                <w:rFonts w:ascii="Times New Roman" w:hAnsi="Times New Roman" w:cs="Times New Roman"/>
                <w:b/>
                <w:sz w:val="24"/>
                <w:szCs w:val="24"/>
              </w:rPr>
            </w:pPr>
            <w:r w:rsidRPr="0005722C">
              <w:rPr>
                <w:rFonts w:ascii="Times New Roman" w:hAnsi="Times New Roman" w:cs="Times New Roman"/>
                <w:b/>
                <w:sz w:val="24"/>
                <w:szCs w:val="24"/>
              </w:rPr>
              <w:t>Электронный адрес</w:t>
            </w:r>
          </w:p>
        </w:tc>
      </w:tr>
      <w:tr w:rsidR="00F40150" w:rsidTr="00590933">
        <w:tc>
          <w:tcPr>
            <w:tcW w:w="4672" w:type="dxa"/>
          </w:tcPr>
          <w:p w:rsidR="00F40150" w:rsidRDefault="00F40150" w:rsidP="00590933">
            <w:pPr>
              <w:pStyle w:val="a4"/>
              <w:ind w:left="0"/>
              <w:jc w:val="center"/>
              <w:rPr>
                <w:rFonts w:ascii="Times New Roman" w:hAnsi="Times New Roman" w:cs="Times New Roman"/>
                <w:b/>
                <w:sz w:val="24"/>
                <w:szCs w:val="24"/>
              </w:rPr>
            </w:pPr>
            <w:r w:rsidRPr="00761D40">
              <w:rPr>
                <w:rFonts w:ascii="Times New Roman" w:hAnsi="Times New Roman" w:cs="Times New Roman"/>
                <w:sz w:val="24"/>
                <w:szCs w:val="24"/>
              </w:rPr>
              <w:t>Российский научный фонд (РНФ)</w:t>
            </w:r>
          </w:p>
        </w:tc>
        <w:tc>
          <w:tcPr>
            <w:tcW w:w="4673" w:type="dxa"/>
          </w:tcPr>
          <w:p w:rsidR="00F40150" w:rsidRDefault="00F40150" w:rsidP="00590933">
            <w:pPr>
              <w:pStyle w:val="a4"/>
              <w:ind w:left="0"/>
              <w:jc w:val="center"/>
              <w:rPr>
                <w:rFonts w:ascii="Times New Roman" w:hAnsi="Times New Roman" w:cs="Times New Roman"/>
                <w:b/>
                <w:sz w:val="24"/>
                <w:szCs w:val="24"/>
              </w:rPr>
            </w:pPr>
            <w:r w:rsidRPr="00761D40">
              <w:rPr>
                <w:rFonts w:ascii="Times New Roman" w:hAnsi="Times New Roman" w:cs="Times New Roman"/>
                <w:sz w:val="24"/>
                <w:szCs w:val="24"/>
              </w:rPr>
              <w:t>https://rscf.ru/</w:t>
            </w:r>
          </w:p>
        </w:tc>
      </w:tr>
      <w:tr w:rsidR="00F40150" w:rsidRPr="00B87918" w:rsidTr="00590933">
        <w:tc>
          <w:tcPr>
            <w:tcW w:w="4672" w:type="dxa"/>
          </w:tcPr>
          <w:p w:rsidR="00F40150" w:rsidRDefault="00F40150" w:rsidP="00590933">
            <w:pPr>
              <w:pStyle w:val="a4"/>
              <w:ind w:left="0"/>
              <w:jc w:val="center"/>
              <w:rPr>
                <w:rFonts w:ascii="Times New Roman" w:hAnsi="Times New Roman" w:cs="Times New Roman"/>
                <w:b/>
                <w:sz w:val="24"/>
                <w:szCs w:val="24"/>
              </w:rPr>
            </w:pPr>
            <w:r w:rsidRPr="00761D40">
              <w:rPr>
                <w:rFonts w:ascii="Times New Roman" w:hAnsi="Times New Roman" w:cs="Times New Roman"/>
                <w:sz w:val="24"/>
                <w:szCs w:val="24"/>
              </w:rPr>
              <w:t>Совет по грантам президента РФ</w:t>
            </w:r>
          </w:p>
        </w:tc>
        <w:tc>
          <w:tcPr>
            <w:tcW w:w="4673" w:type="dxa"/>
          </w:tcPr>
          <w:p w:rsidR="00F40150" w:rsidRPr="0005722C" w:rsidRDefault="00F40150" w:rsidP="00590933">
            <w:pPr>
              <w:pStyle w:val="a4"/>
              <w:ind w:left="0"/>
              <w:jc w:val="center"/>
              <w:rPr>
                <w:rFonts w:ascii="Times New Roman" w:hAnsi="Times New Roman" w:cs="Times New Roman"/>
                <w:b/>
                <w:sz w:val="24"/>
                <w:szCs w:val="24"/>
                <w:lang w:val="en-US"/>
              </w:rPr>
            </w:pPr>
            <w:r w:rsidRPr="0005722C">
              <w:rPr>
                <w:rFonts w:ascii="Times New Roman" w:hAnsi="Times New Roman" w:cs="Times New Roman"/>
                <w:sz w:val="24"/>
                <w:szCs w:val="24"/>
                <w:lang w:val="en-US"/>
              </w:rPr>
              <w:t>http://grants.extech.ru/z_otch2004.ph p?mlevel=610</w:t>
            </w:r>
          </w:p>
        </w:tc>
      </w:tr>
      <w:tr w:rsidR="00F40150" w:rsidRPr="0005722C" w:rsidTr="00590933">
        <w:tc>
          <w:tcPr>
            <w:tcW w:w="4672" w:type="dxa"/>
          </w:tcPr>
          <w:p w:rsidR="00F40150" w:rsidRPr="00761D40" w:rsidRDefault="00F40150" w:rsidP="00590933">
            <w:pPr>
              <w:pStyle w:val="a4"/>
              <w:ind w:left="0" w:firstLine="709"/>
              <w:jc w:val="both"/>
              <w:rPr>
                <w:rFonts w:ascii="Times New Roman" w:hAnsi="Times New Roman" w:cs="Times New Roman"/>
                <w:b/>
                <w:sz w:val="24"/>
                <w:szCs w:val="24"/>
              </w:rPr>
            </w:pPr>
            <w:r w:rsidRPr="00761D40">
              <w:rPr>
                <w:rFonts w:ascii="Times New Roman" w:hAnsi="Times New Roman" w:cs="Times New Roman"/>
                <w:sz w:val="24"/>
                <w:szCs w:val="24"/>
              </w:rPr>
              <w:t>Международный благотворительный фонд имени Д. С. Лихачева</w:t>
            </w:r>
          </w:p>
          <w:p w:rsidR="00F40150" w:rsidRPr="0005722C" w:rsidRDefault="00F40150" w:rsidP="00590933">
            <w:pPr>
              <w:pStyle w:val="a4"/>
              <w:ind w:left="0"/>
              <w:jc w:val="center"/>
              <w:rPr>
                <w:rFonts w:ascii="Times New Roman" w:hAnsi="Times New Roman" w:cs="Times New Roman"/>
                <w:b/>
                <w:sz w:val="24"/>
                <w:szCs w:val="24"/>
              </w:rPr>
            </w:pPr>
          </w:p>
        </w:tc>
        <w:tc>
          <w:tcPr>
            <w:tcW w:w="4673" w:type="dxa"/>
          </w:tcPr>
          <w:p w:rsidR="00F40150" w:rsidRPr="0005722C" w:rsidRDefault="00F40150" w:rsidP="00590933">
            <w:pPr>
              <w:pStyle w:val="a4"/>
              <w:ind w:left="0"/>
              <w:jc w:val="center"/>
              <w:rPr>
                <w:rFonts w:ascii="Times New Roman" w:hAnsi="Times New Roman" w:cs="Times New Roman"/>
                <w:b/>
                <w:sz w:val="24"/>
                <w:szCs w:val="24"/>
              </w:rPr>
            </w:pPr>
            <w:r w:rsidRPr="0005722C">
              <w:rPr>
                <w:rFonts w:ascii="Times New Roman" w:hAnsi="Times New Roman" w:cs="Times New Roman"/>
                <w:sz w:val="24"/>
                <w:szCs w:val="24"/>
              </w:rPr>
              <w:t>http://www.lfond.spb.ru</w:t>
            </w:r>
          </w:p>
        </w:tc>
      </w:tr>
    </w:tbl>
    <w:p w:rsidR="00F40150" w:rsidRPr="0005722C" w:rsidRDefault="00F40150" w:rsidP="00F40150">
      <w:pPr>
        <w:pStyle w:val="a4"/>
        <w:spacing w:after="0"/>
        <w:ind w:left="0" w:firstLine="709"/>
        <w:jc w:val="center"/>
        <w:rPr>
          <w:rFonts w:ascii="Times New Roman" w:hAnsi="Times New Roman" w:cs="Times New Roman"/>
          <w:b/>
          <w:sz w:val="24"/>
          <w:szCs w:val="24"/>
        </w:rPr>
      </w:pPr>
    </w:p>
    <w:p w:rsidR="00F40150" w:rsidRPr="0005722C" w:rsidRDefault="00F40150" w:rsidP="00F40150">
      <w:pPr>
        <w:pStyle w:val="a4"/>
        <w:spacing w:after="0"/>
        <w:ind w:left="0" w:firstLine="709"/>
        <w:jc w:val="center"/>
        <w:rPr>
          <w:rFonts w:ascii="Times New Roman" w:hAnsi="Times New Roman" w:cs="Times New Roman"/>
          <w:b/>
          <w:sz w:val="24"/>
          <w:szCs w:val="24"/>
        </w:rPr>
      </w:pPr>
      <w:r w:rsidRPr="0005722C">
        <w:rPr>
          <w:rFonts w:ascii="Times New Roman" w:hAnsi="Times New Roman" w:cs="Times New Roman"/>
          <w:b/>
          <w:sz w:val="24"/>
          <w:szCs w:val="24"/>
        </w:rPr>
        <w:t>13.3. Методические рекомендации по оформлению государственной регистрации программ для электронных вычислительных машин или базы данных</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Программой для ЭВМ является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Базой данных является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 Правообладатель в течение срока действия исключительного права на программу для ЭВМ или на базу данных может по своему желанию зарегистрировать такую программу или такую базу данных в Роспатенте. </w:t>
      </w:r>
    </w:p>
    <w:p w:rsidR="00F40150" w:rsidRPr="00A20B6B" w:rsidRDefault="00F40150" w:rsidP="00F40150">
      <w:pPr>
        <w:pStyle w:val="a4"/>
        <w:spacing w:after="0"/>
        <w:ind w:left="0" w:firstLine="709"/>
        <w:jc w:val="both"/>
        <w:rPr>
          <w:rFonts w:ascii="Times New Roman" w:hAnsi="Times New Roman" w:cs="Times New Roman"/>
          <w:b/>
          <w:sz w:val="24"/>
          <w:szCs w:val="24"/>
        </w:rPr>
      </w:pPr>
      <w:r w:rsidRPr="00A20B6B">
        <w:rPr>
          <w:rFonts w:ascii="Times New Roman" w:hAnsi="Times New Roman" w:cs="Times New Roman"/>
          <w:b/>
          <w:sz w:val="24"/>
          <w:szCs w:val="24"/>
        </w:rPr>
        <w:t xml:space="preserve">Этапы государственной регистрации: </w:t>
      </w:r>
    </w:p>
    <w:p w:rsidR="00F40150" w:rsidRPr="00A20B6B" w:rsidRDefault="00F40150" w:rsidP="00F40150">
      <w:pPr>
        <w:pStyle w:val="a4"/>
        <w:spacing w:after="0"/>
        <w:ind w:left="0" w:firstLine="709"/>
        <w:jc w:val="both"/>
        <w:rPr>
          <w:rFonts w:ascii="Times New Roman" w:hAnsi="Times New Roman" w:cs="Times New Roman"/>
          <w:b/>
          <w:i/>
          <w:sz w:val="24"/>
          <w:szCs w:val="24"/>
        </w:rPr>
      </w:pPr>
      <w:r w:rsidRPr="00A20B6B">
        <w:rPr>
          <w:rFonts w:ascii="Times New Roman" w:hAnsi="Times New Roman" w:cs="Times New Roman"/>
          <w:b/>
          <w:i/>
          <w:sz w:val="24"/>
          <w:szCs w:val="24"/>
        </w:rPr>
        <w:t xml:space="preserve">Подготовьте документы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Для предоставления государственной услуги в части приема заявок на государственную регистрацию программы для ЭВМ или базы данных, их регистрации, проверки и выдачи свидетельств заявителем представляются следующие документы: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1. Заявление о государственной регистрации программы для ЭВМ или базы данных с указанием правообладателя, а также автора, если он не отказался быть упомянутым в качестве такового; !(В случае подачи заявления на бумажном носителе, если сведения о программе для ЭВМ или базе данных, правообладателе и авторах нельзя разместить полностью в соответствующих графах заявления, составляется дополнение к заявлению);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2. Депонируемые материалы, идентифицирующие программу для ЭВМ или базу данных, включая реферат;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3. Подтверждение согласия на обработку персональных данных субъектов персональных данных, указанных в заявлении о государственной регистрации программы для ЭВМ или базы данных;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4. Документ, подтверждающий согласие автора на указание сведений об авторе, указанных в заявлении;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5. Доверенность, подтверждающая полномочия представителя заявителя;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6. Документ, подтверждающий уплату государственной пошлины в размере и порядке, предусмотренных Налоговым кодексом Российской Федерации, может быть представлен с документами по собственной инициативе заявителя.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Образцы документов представлены на сайте Федеральной службы по интеллектуальной собственности РОСПАТЕНТ </w:t>
      </w:r>
      <w:hyperlink r:id="rId13" w:history="1">
        <w:r w:rsidRPr="00987DB7">
          <w:rPr>
            <w:rStyle w:val="a5"/>
            <w:rFonts w:ascii="Times New Roman" w:hAnsi="Times New Roman" w:cs="Times New Roman"/>
            <w:sz w:val="24"/>
            <w:szCs w:val="24"/>
          </w:rPr>
          <w:t>https://rospatent.gov.ru/</w:t>
        </w:r>
      </w:hyperlink>
      <w:r>
        <w:rPr>
          <w:rFonts w:ascii="Times New Roman" w:hAnsi="Times New Roman" w:cs="Times New Roman"/>
          <w:sz w:val="24"/>
          <w:szCs w:val="24"/>
        </w:rPr>
        <w:t>.</w:t>
      </w:r>
      <w:r w:rsidRPr="0005722C">
        <w:rPr>
          <w:rFonts w:ascii="Times New Roman" w:hAnsi="Times New Roman" w:cs="Times New Roman"/>
          <w:sz w:val="24"/>
          <w:szCs w:val="24"/>
        </w:rPr>
        <w:t xml:space="preserve"> </w:t>
      </w:r>
    </w:p>
    <w:p w:rsidR="00F40150" w:rsidRPr="00A20B6B" w:rsidRDefault="00F40150" w:rsidP="00F40150">
      <w:pPr>
        <w:pStyle w:val="a4"/>
        <w:spacing w:after="0"/>
        <w:ind w:left="0" w:firstLine="709"/>
        <w:jc w:val="both"/>
        <w:rPr>
          <w:rFonts w:ascii="Times New Roman" w:hAnsi="Times New Roman" w:cs="Times New Roman"/>
          <w:b/>
          <w:i/>
          <w:sz w:val="24"/>
          <w:szCs w:val="24"/>
        </w:rPr>
      </w:pPr>
      <w:r w:rsidRPr="00A20B6B">
        <w:rPr>
          <w:rFonts w:ascii="Times New Roman" w:hAnsi="Times New Roman" w:cs="Times New Roman"/>
          <w:b/>
          <w:i/>
          <w:sz w:val="24"/>
          <w:szCs w:val="24"/>
        </w:rPr>
        <w:lastRenderedPageBreak/>
        <w:t xml:space="preserve">Оплатите пошлину за государственную регистрацию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Регистрация программы для ЭВМ или базы данных в реестре (включая выдачу заявителю свидетельства о государственной регистрации программы для ЭВМ или базы данных, а также публикацию сведений о зарегистрированной программе для ЭВМ или базе данных в официальном бюллетене): для организации - 4 500 рублей для физического лица - 3 000 рублей. </w:t>
      </w:r>
    </w:p>
    <w:p w:rsidR="00F40150" w:rsidRPr="00A20B6B" w:rsidRDefault="00F40150" w:rsidP="00F40150">
      <w:pPr>
        <w:pStyle w:val="a4"/>
        <w:spacing w:after="0"/>
        <w:ind w:left="0" w:firstLine="709"/>
        <w:jc w:val="both"/>
        <w:rPr>
          <w:rFonts w:ascii="Times New Roman" w:hAnsi="Times New Roman" w:cs="Times New Roman"/>
          <w:b/>
          <w:i/>
          <w:sz w:val="24"/>
          <w:szCs w:val="24"/>
        </w:rPr>
      </w:pPr>
      <w:r w:rsidRPr="00A20B6B">
        <w:rPr>
          <w:rFonts w:ascii="Times New Roman" w:hAnsi="Times New Roman" w:cs="Times New Roman"/>
          <w:b/>
          <w:i/>
          <w:sz w:val="24"/>
          <w:szCs w:val="24"/>
        </w:rPr>
        <w:t xml:space="preserve">Подайте документы в Роспатент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«Электронная подача» Через сайт ФИПС https://new.fips.ru/ Через ЕПГУ https://www.gosuslugi.ru/ «Неэлектронная подача» Документы представляются в Роспатент: Москва, Бережковская наб., д. 30, корп. 1 понедельник – четверг: 9:30–17:45; пятница: 9:30–16:45; перерыв: 12:30– 13:00; </w:t>
      </w:r>
    </w:p>
    <w:p w:rsidR="00F40150" w:rsidRDefault="00F40150" w:rsidP="00F40150">
      <w:pPr>
        <w:pStyle w:val="a4"/>
        <w:spacing w:after="0"/>
        <w:ind w:left="0" w:firstLine="709"/>
        <w:jc w:val="both"/>
        <w:rPr>
          <w:rFonts w:ascii="Times New Roman" w:hAnsi="Times New Roman" w:cs="Times New Roman"/>
          <w:sz w:val="24"/>
          <w:szCs w:val="24"/>
        </w:rPr>
      </w:pPr>
      <w:r w:rsidRPr="0005722C">
        <w:rPr>
          <w:rFonts w:ascii="Times New Roman" w:hAnsi="Times New Roman" w:cs="Times New Roman"/>
          <w:sz w:val="24"/>
          <w:szCs w:val="24"/>
        </w:rPr>
        <w:t xml:space="preserve">Документы представляются почтовым отправлением по адресу: Роспатент, Бережковская наб., д. 30, корп. 1, Москва, Г-59, ГСП-3, 125993, Российская Федерация. </w:t>
      </w:r>
    </w:p>
    <w:p w:rsidR="00F40150" w:rsidRDefault="00F40150" w:rsidP="00F40150">
      <w:pPr>
        <w:pStyle w:val="a4"/>
        <w:spacing w:after="0"/>
        <w:ind w:left="0" w:firstLine="709"/>
        <w:jc w:val="both"/>
        <w:rPr>
          <w:rFonts w:ascii="Times New Roman" w:hAnsi="Times New Roman" w:cs="Times New Roman"/>
          <w:b/>
          <w:sz w:val="24"/>
          <w:szCs w:val="24"/>
        </w:rPr>
      </w:pPr>
      <w:r w:rsidRPr="00A20B6B">
        <w:rPr>
          <w:rFonts w:ascii="Times New Roman" w:hAnsi="Times New Roman" w:cs="Times New Roman"/>
          <w:b/>
          <w:sz w:val="24"/>
          <w:szCs w:val="24"/>
        </w:rPr>
        <w:t>Государственная регистрация программы для ЭВМ или базы данных Получение свидетельства, публикация в официальном бюллетене Роспатента</w:t>
      </w:r>
      <w:r>
        <w:rPr>
          <w:rFonts w:ascii="Times New Roman" w:hAnsi="Times New Roman" w:cs="Times New Roman"/>
          <w:b/>
          <w:sz w:val="24"/>
          <w:szCs w:val="24"/>
        </w:rPr>
        <w:t>.</w:t>
      </w:r>
    </w:p>
    <w:p w:rsidR="00F40150" w:rsidRDefault="00F40150" w:rsidP="00F40150">
      <w:pPr>
        <w:pStyle w:val="a4"/>
        <w:spacing w:after="0"/>
        <w:ind w:left="0" w:firstLine="709"/>
        <w:jc w:val="center"/>
        <w:rPr>
          <w:rFonts w:ascii="Times New Roman" w:hAnsi="Times New Roman" w:cs="Times New Roman"/>
          <w:b/>
          <w:sz w:val="24"/>
          <w:szCs w:val="24"/>
        </w:rPr>
      </w:pPr>
    </w:p>
    <w:p w:rsidR="00F40150" w:rsidRPr="00A20B6B" w:rsidRDefault="00F40150" w:rsidP="00F40150">
      <w:pPr>
        <w:pStyle w:val="a4"/>
        <w:spacing w:after="0"/>
        <w:ind w:left="0" w:firstLine="709"/>
        <w:jc w:val="center"/>
        <w:rPr>
          <w:rFonts w:ascii="Times New Roman" w:hAnsi="Times New Roman" w:cs="Times New Roman"/>
          <w:b/>
          <w:sz w:val="24"/>
          <w:szCs w:val="24"/>
        </w:rPr>
      </w:pPr>
    </w:p>
    <w:p w:rsidR="00F40150" w:rsidRPr="00A20B6B" w:rsidRDefault="00F40150" w:rsidP="00F40150">
      <w:pPr>
        <w:pStyle w:val="a4"/>
        <w:spacing w:after="0"/>
        <w:ind w:left="0" w:firstLine="709"/>
        <w:jc w:val="center"/>
        <w:rPr>
          <w:rFonts w:ascii="Times New Roman" w:hAnsi="Times New Roman" w:cs="Times New Roman"/>
          <w:b/>
          <w:sz w:val="24"/>
          <w:szCs w:val="24"/>
        </w:rPr>
      </w:pPr>
      <w:r w:rsidRPr="00A20B6B">
        <w:rPr>
          <w:rFonts w:ascii="Times New Roman" w:hAnsi="Times New Roman" w:cs="Times New Roman"/>
          <w:b/>
          <w:sz w:val="24"/>
          <w:szCs w:val="24"/>
        </w:rPr>
        <w:t>14. Т</w:t>
      </w:r>
      <w:r>
        <w:rPr>
          <w:rFonts w:ascii="Times New Roman" w:hAnsi="Times New Roman" w:cs="Times New Roman"/>
          <w:b/>
          <w:sz w:val="24"/>
          <w:szCs w:val="24"/>
        </w:rPr>
        <w:t>екущий контроль</w:t>
      </w:r>
    </w:p>
    <w:p w:rsidR="00F40150" w:rsidRDefault="00F40150" w:rsidP="00F40150">
      <w:pPr>
        <w:pStyle w:val="a4"/>
        <w:spacing w:after="0"/>
        <w:ind w:left="0" w:firstLine="709"/>
        <w:jc w:val="both"/>
        <w:rPr>
          <w:rFonts w:ascii="Times New Roman" w:hAnsi="Times New Roman" w:cs="Times New Roman"/>
          <w:sz w:val="24"/>
          <w:szCs w:val="24"/>
        </w:rPr>
      </w:pPr>
      <w:r w:rsidRPr="00A20B6B">
        <w:rPr>
          <w:rFonts w:ascii="Times New Roman" w:hAnsi="Times New Roman" w:cs="Times New Roman"/>
          <w:sz w:val="24"/>
          <w:szCs w:val="24"/>
        </w:rPr>
        <w:t xml:space="preserve">Текущий контроль: – индивидуальный план научной деятельности, отчет, Портфолио. В течение учебного года выполнение заданий контролирует научный руководитель, отмечая в ИПНД. </w:t>
      </w:r>
    </w:p>
    <w:p w:rsidR="00F40150" w:rsidRDefault="00F40150" w:rsidP="00F40150">
      <w:pPr>
        <w:pStyle w:val="a4"/>
        <w:spacing w:after="0"/>
        <w:ind w:left="0" w:firstLine="709"/>
        <w:jc w:val="both"/>
        <w:rPr>
          <w:rFonts w:ascii="Times New Roman" w:hAnsi="Times New Roman" w:cs="Times New Roman"/>
          <w:sz w:val="24"/>
          <w:szCs w:val="24"/>
        </w:rPr>
      </w:pPr>
    </w:p>
    <w:p w:rsidR="00F40150" w:rsidRDefault="00F40150" w:rsidP="00F40150">
      <w:pPr>
        <w:pStyle w:val="a4"/>
        <w:spacing w:after="0"/>
        <w:ind w:left="0" w:firstLine="709"/>
        <w:jc w:val="both"/>
        <w:rPr>
          <w:rFonts w:ascii="Times New Roman" w:hAnsi="Times New Roman" w:cs="Times New Roman"/>
          <w:sz w:val="24"/>
          <w:szCs w:val="24"/>
        </w:rPr>
      </w:pPr>
    </w:p>
    <w:p w:rsidR="00F40150" w:rsidRPr="00A20B6B" w:rsidRDefault="00F40150" w:rsidP="00F40150">
      <w:pPr>
        <w:pStyle w:val="a4"/>
        <w:spacing w:after="0"/>
        <w:ind w:left="0" w:firstLine="709"/>
        <w:jc w:val="center"/>
        <w:rPr>
          <w:rFonts w:ascii="Times New Roman" w:hAnsi="Times New Roman" w:cs="Times New Roman"/>
          <w:b/>
          <w:sz w:val="24"/>
          <w:szCs w:val="24"/>
        </w:rPr>
      </w:pPr>
      <w:r w:rsidRPr="00A20B6B">
        <w:rPr>
          <w:rFonts w:ascii="Times New Roman" w:hAnsi="Times New Roman" w:cs="Times New Roman"/>
          <w:b/>
          <w:sz w:val="24"/>
          <w:szCs w:val="24"/>
        </w:rPr>
        <w:t>15. П</w:t>
      </w:r>
      <w:r>
        <w:rPr>
          <w:rFonts w:ascii="Times New Roman" w:hAnsi="Times New Roman" w:cs="Times New Roman"/>
          <w:b/>
          <w:sz w:val="24"/>
          <w:szCs w:val="24"/>
        </w:rPr>
        <w:t>ромежуточный контроль</w:t>
      </w:r>
    </w:p>
    <w:p w:rsidR="00F40150" w:rsidRPr="00A20B6B" w:rsidRDefault="00F40150" w:rsidP="00F40150">
      <w:pPr>
        <w:pStyle w:val="a4"/>
        <w:spacing w:after="0"/>
        <w:ind w:left="0" w:firstLine="709"/>
        <w:jc w:val="both"/>
        <w:rPr>
          <w:rFonts w:ascii="Times New Roman" w:hAnsi="Times New Roman" w:cs="Times New Roman"/>
          <w:b/>
          <w:sz w:val="24"/>
          <w:szCs w:val="24"/>
        </w:rPr>
      </w:pPr>
      <w:r w:rsidRPr="00A20B6B">
        <w:rPr>
          <w:rFonts w:ascii="Times New Roman" w:hAnsi="Times New Roman" w:cs="Times New Roman"/>
          <w:sz w:val="24"/>
          <w:szCs w:val="24"/>
        </w:rPr>
        <w:t>Промежуточный контроль и критерии оценок представлен в программе Промежуточной аттестации по дисциплинам (модулям) и практике.</w:t>
      </w:r>
    </w:p>
    <w:p w:rsidR="002C17D0" w:rsidRPr="004469E2" w:rsidRDefault="002C17D0" w:rsidP="0065503B">
      <w:pPr>
        <w:pStyle w:val="a4"/>
        <w:spacing w:after="0"/>
        <w:ind w:left="0" w:firstLine="709"/>
        <w:jc w:val="both"/>
        <w:rPr>
          <w:rFonts w:ascii="Times New Roman" w:hAnsi="Times New Roman" w:cs="Times New Roman"/>
          <w:sz w:val="24"/>
          <w:szCs w:val="24"/>
        </w:rPr>
      </w:pPr>
    </w:p>
    <w:sectPr w:rsidR="002C17D0" w:rsidRPr="004469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D8F" w:rsidRDefault="009D2D8F" w:rsidP="00410C70">
      <w:pPr>
        <w:spacing w:after="0" w:line="240" w:lineRule="auto"/>
      </w:pPr>
      <w:r>
        <w:separator/>
      </w:r>
    </w:p>
  </w:endnote>
  <w:endnote w:type="continuationSeparator" w:id="0">
    <w:p w:rsidR="009D2D8F" w:rsidRDefault="009D2D8F" w:rsidP="00410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D8F" w:rsidRDefault="009D2D8F" w:rsidP="00410C70">
      <w:pPr>
        <w:spacing w:after="0" w:line="240" w:lineRule="auto"/>
      </w:pPr>
      <w:r>
        <w:separator/>
      </w:r>
    </w:p>
  </w:footnote>
  <w:footnote w:type="continuationSeparator" w:id="0">
    <w:p w:rsidR="009D2D8F" w:rsidRDefault="009D2D8F" w:rsidP="00410C70">
      <w:pPr>
        <w:spacing w:after="0" w:line="240" w:lineRule="auto"/>
      </w:pPr>
      <w:r>
        <w:continuationSeparator/>
      </w:r>
    </w:p>
  </w:footnote>
  <w:footnote w:id="1">
    <w:p w:rsidR="00506B0F" w:rsidRPr="00B6130F" w:rsidRDefault="00506B0F" w:rsidP="00410C70">
      <w:pPr>
        <w:pStyle w:val="a6"/>
        <w:ind w:firstLine="426"/>
        <w:jc w:val="both"/>
        <w:rPr>
          <w:rFonts w:ascii="Times New Roman" w:hAnsi="Times New Roman"/>
          <w:sz w:val="24"/>
          <w:szCs w:val="24"/>
        </w:rPr>
      </w:pPr>
      <w:r w:rsidRPr="00B6130F">
        <w:rPr>
          <w:rStyle w:val="a8"/>
          <w:rFonts w:ascii="Times New Roman" w:hAnsi="Times New Roman"/>
          <w:sz w:val="24"/>
          <w:szCs w:val="24"/>
        </w:rPr>
        <w:footnoteRef/>
      </w:r>
      <w:r w:rsidRPr="00B6130F">
        <w:rPr>
          <w:rFonts w:ascii="Times New Roman" w:hAnsi="Times New Roman"/>
          <w:sz w:val="24"/>
          <w:szCs w:val="24"/>
        </w:rPr>
        <w:t xml:space="preserve"> Ссылки активны в соответствующей рубрике электронной информационно-образовательной среды</w:t>
      </w:r>
      <w:r>
        <w:rPr>
          <w:rFonts w:ascii="Times New Roman" w:hAnsi="Times New Roman"/>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3E5E20D0"/>
    <w:name w:val="WW8Num6"/>
    <w:lvl w:ilvl="0">
      <w:start w:val="1"/>
      <w:numFmt w:val="decimal"/>
      <w:lvlText w:val="%1."/>
      <w:lvlJc w:val="left"/>
      <w:pPr>
        <w:tabs>
          <w:tab w:val="num" w:pos="0"/>
        </w:tabs>
        <w:ind w:left="1211" w:hanging="360"/>
      </w:pPr>
      <w:rPr>
        <w:spacing w:val="-3"/>
        <w:sz w:val="26"/>
        <w:szCs w:val="26"/>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 w15:restartNumberingAfterBreak="0">
    <w:nsid w:val="1CF33BB1"/>
    <w:multiLevelType w:val="hybridMultilevel"/>
    <w:tmpl w:val="09E024AA"/>
    <w:lvl w:ilvl="0" w:tplc="8C2AD0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D8359AF"/>
    <w:multiLevelType w:val="hybridMultilevel"/>
    <w:tmpl w:val="85220864"/>
    <w:lvl w:ilvl="0" w:tplc="38C42C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81A2BC3"/>
    <w:multiLevelType w:val="hybridMultilevel"/>
    <w:tmpl w:val="7C36A828"/>
    <w:lvl w:ilvl="0" w:tplc="B5B2E888">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45EE07B2"/>
    <w:multiLevelType w:val="hybridMultilevel"/>
    <w:tmpl w:val="DD604954"/>
    <w:lvl w:ilvl="0" w:tplc="63A2DCE6">
      <w:start w:val="1"/>
      <w:numFmt w:val="decimal"/>
      <w:lvlText w:val="%1."/>
      <w:lvlJc w:val="left"/>
      <w:pPr>
        <w:tabs>
          <w:tab w:val="num" w:pos="0"/>
        </w:tabs>
        <w:ind w:left="425" w:firstLine="14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7B5"/>
    <w:rsid w:val="000C115E"/>
    <w:rsid w:val="001A373D"/>
    <w:rsid w:val="001A67B9"/>
    <w:rsid w:val="00210166"/>
    <w:rsid w:val="00267644"/>
    <w:rsid w:val="002C17D0"/>
    <w:rsid w:val="00306A16"/>
    <w:rsid w:val="00340BD8"/>
    <w:rsid w:val="00410C70"/>
    <w:rsid w:val="004469E2"/>
    <w:rsid w:val="00487B3B"/>
    <w:rsid w:val="004917B5"/>
    <w:rsid w:val="004E0FCA"/>
    <w:rsid w:val="00501EF5"/>
    <w:rsid w:val="00506B0F"/>
    <w:rsid w:val="0057654A"/>
    <w:rsid w:val="0058268A"/>
    <w:rsid w:val="0061189A"/>
    <w:rsid w:val="0065503B"/>
    <w:rsid w:val="00863CC8"/>
    <w:rsid w:val="008C6FAD"/>
    <w:rsid w:val="008F446B"/>
    <w:rsid w:val="009451C1"/>
    <w:rsid w:val="009D2D8F"/>
    <w:rsid w:val="00A52687"/>
    <w:rsid w:val="00B87918"/>
    <w:rsid w:val="00C454EC"/>
    <w:rsid w:val="00D8220A"/>
    <w:rsid w:val="00DF0A11"/>
    <w:rsid w:val="00F21C6F"/>
    <w:rsid w:val="00F34BB3"/>
    <w:rsid w:val="00F40150"/>
    <w:rsid w:val="00F51B25"/>
    <w:rsid w:val="00FC5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F055F"/>
  <w15:chartTrackingRefBased/>
  <w15:docId w15:val="{ADE1D07A-F13D-4F12-83E3-BACC7744C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91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C6FAD"/>
    <w:pPr>
      <w:ind w:left="720"/>
      <w:contextualSpacing/>
    </w:pPr>
  </w:style>
  <w:style w:type="character" w:styleId="a5">
    <w:name w:val="Hyperlink"/>
    <w:basedOn w:val="a0"/>
    <w:uiPriority w:val="99"/>
    <w:unhideWhenUsed/>
    <w:rsid w:val="0065503B"/>
    <w:rPr>
      <w:color w:val="0563C1" w:themeColor="hyperlink"/>
      <w:u w:val="single"/>
    </w:rPr>
  </w:style>
  <w:style w:type="paragraph" w:customStyle="1" w:styleId="ConsPlusNormal">
    <w:name w:val="ConsPlusNormal"/>
    <w:rsid w:val="00410C70"/>
    <w:pPr>
      <w:autoSpaceDE w:val="0"/>
      <w:autoSpaceDN w:val="0"/>
      <w:adjustRightInd w:val="0"/>
      <w:spacing w:after="0" w:line="240" w:lineRule="auto"/>
    </w:pPr>
    <w:rPr>
      <w:rFonts w:ascii="Arial" w:eastAsia="Times New Roman" w:hAnsi="Arial" w:cs="Arial"/>
      <w:sz w:val="20"/>
      <w:szCs w:val="20"/>
    </w:rPr>
  </w:style>
  <w:style w:type="paragraph" w:styleId="a6">
    <w:name w:val="footnote text"/>
    <w:basedOn w:val="a"/>
    <w:link w:val="a7"/>
    <w:rsid w:val="00410C70"/>
    <w:pPr>
      <w:spacing w:after="0" w:line="240" w:lineRule="auto"/>
    </w:pPr>
    <w:rPr>
      <w:rFonts w:ascii="Calibri" w:eastAsia="Times New Roman" w:hAnsi="Calibri" w:cs="Times New Roman"/>
      <w:sz w:val="20"/>
      <w:szCs w:val="20"/>
    </w:rPr>
  </w:style>
  <w:style w:type="character" w:customStyle="1" w:styleId="a7">
    <w:name w:val="Текст сноски Знак"/>
    <w:basedOn w:val="a0"/>
    <w:link w:val="a6"/>
    <w:rsid w:val="00410C70"/>
    <w:rPr>
      <w:rFonts w:ascii="Calibri" w:eastAsia="Times New Roman" w:hAnsi="Calibri" w:cs="Times New Roman"/>
      <w:sz w:val="20"/>
      <w:szCs w:val="20"/>
    </w:rPr>
  </w:style>
  <w:style w:type="character" w:styleId="a8">
    <w:name w:val="footnote reference"/>
    <w:aliases w:val="Текст сновски,fr,Знак сноски 1,Знак сноски-FN,Ciae niinee I,Знак сноски Н,FZ"/>
    <w:rsid w:val="00410C70"/>
    <w:rPr>
      <w:vertAlign w:val="superscript"/>
    </w:rPr>
  </w:style>
  <w:style w:type="paragraph" w:customStyle="1" w:styleId="1">
    <w:name w:val="Заголовок №1"/>
    <w:basedOn w:val="a"/>
    <w:rsid w:val="00410C70"/>
    <w:pPr>
      <w:widowControl w:val="0"/>
      <w:shd w:val="clear" w:color="auto" w:fill="FFFFFF"/>
      <w:suppressAutoHyphens/>
      <w:spacing w:before="300" w:after="0" w:line="317" w:lineRule="exact"/>
      <w:jc w:val="center"/>
    </w:pPr>
    <w:rPr>
      <w:rFonts w:ascii="Times New Roman" w:eastAsia="Times New Roman" w:hAnsi="Times New Roman" w:cs="Times New Roman"/>
      <w:b/>
      <w:bCs/>
      <w:spacing w:val="-1"/>
      <w:kern w:val="2"/>
      <w:sz w:val="26"/>
      <w:szCs w:val="26"/>
      <w:lang w:eastAsia="zh-CN" w:bidi="hi-IN"/>
    </w:rPr>
  </w:style>
  <w:style w:type="paragraph" w:styleId="a9">
    <w:name w:val="No Spacing"/>
    <w:qFormat/>
    <w:rsid w:val="009451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Balloon Text"/>
    <w:basedOn w:val="a"/>
    <w:link w:val="ab"/>
    <w:uiPriority w:val="99"/>
    <w:semiHidden/>
    <w:unhideWhenUsed/>
    <w:rsid w:val="00506B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06B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50489" TargetMode="External"/><Relationship Id="rId13" Type="http://schemas.openxmlformats.org/officeDocument/2006/relationships/hyperlink" Target="https://rospatent.gov.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urait.ru/bcode/4664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usue.ru/resource/limit/ump/17/p486171.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znanium.com/go.php?id=774413" TargetMode="External"/><Relationship Id="rId4" Type="http://schemas.openxmlformats.org/officeDocument/2006/relationships/webSettings" Target="webSettings.xml"/><Relationship Id="rId9" Type="http://schemas.openxmlformats.org/officeDocument/2006/relationships/hyperlink" Target="https://new.znanium.com/catalog/product/94437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4418</TotalTime>
  <Pages>29</Pages>
  <Words>10690</Words>
  <Characters>60936</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meyserja60</dc:creator>
  <cp:keywords/>
  <dc:description/>
  <cp:lastModifiedBy>Пользователь Windows</cp:lastModifiedBy>
  <cp:revision>12</cp:revision>
  <cp:lastPrinted>2023-06-26T09:06:00Z</cp:lastPrinted>
  <dcterms:created xsi:type="dcterms:W3CDTF">2022-09-23T09:35:00Z</dcterms:created>
  <dcterms:modified xsi:type="dcterms:W3CDTF">2025-04-16T12:37:00Z</dcterms:modified>
</cp:coreProperties>
</file>